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1049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"Пензятская СОШ" Лямбирского муниципального района РМ</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5673171)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3104908" w:id="1"/>
    <w:p>
      <w:pPr>
        <w:sectPr>
          <w:pgSz w:w="11906" w:h="16383" w:orient="portrait"/>
        </w:sectPr>
      </w:pPr>
    </w:p>
    <w:bookmarkEnd w:id="1"/>
    <w:bookmarkEnd w:id="0"/>
    <w:bookmarkStart w:name="block-43104905"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3104905" w:id="3"/>
    <w:p>
      <w:pPr>
        <w:sectPr>
          <w:pgSz w:w="11906" w:h="16383" w:orient="portrait"/>
        </w:sectPr>
      </w:pPr>
    </w:p>
    <w:bookmarkEnd w:id="3"/>
    <w:bookmarkEnd w:id="2"/>
    <w:bookmarkStart w:name="block-43104906"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3104906" w:id="5"/>
    <w:p>
      <w:pPr>
        <w:sectPr>
          <w:pgSz w:w="11906" w:h="16383" w:orient="portrait"/>
        </w:sectPr>
      </w:pPr>
    </w:p>
    <w:bookmarkEnd w:id="5"/>
    <w:bookmarkEnd w:id="4"/>
    <w:bookmarkStart w:name="block-43104907" w:id="6"/>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7"/>
      <w:bookmarkEnd w:id="7"/>
      <w:bookmarkStart w:name="_Toc161857405" w:id="8"/>
      <w:bookmarkEnd w:id="8"/>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3104907" w:id="9"/>
    <w:p>
      <w:pPr>
        <w:sectPr>
          <w:pgSz w:w="11906" w:h="16383" w:orient="portrait"/>
        </w:sectPr>
      </w:pPr>
    </w:p>
    <w:bookmarkEnd w:id="9"/>
    <w:bookmarkEnd w:id="6"/>
    <w:bookmarkStart w:name="block-43104903"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3104903" w:id="11"/>
    <w:p>
      <w:pPr>
        <w:sectPr>
          <w:pgSz w:w="16383" w:h="11906" w:orient="landscape"/>
        </w:sectPr>
      </w:pPr>
    </w:p>
    <w:bookmarkEnd w:id="11"/>
    <w:bookmarkEnd w:id="10"/>
    <w:bookmarkStart w:name="block-43104904"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104904" w:id="13"/>
    <w:p>
      <w:pPr>
        <w:sectPr>
          <w:pgSz w:w="16383" w:h="11906" w:orient="landscape"/>
        </w:sectPr>
      </w:pPr>
    </w:p>
    <w:bookmarkEnd w:id="13"/>
    <w:bookmarkEnd w:id="12"/>
    <w:bookmarkStart w:name="block-43104909"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104909"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