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D7" w:rsidRDefault="006A77D7" w:rsidP="006A77D7">
      <w:pPr>
        <w:ind w:firstLine="284"/>
        <w:jc w:val="center"/>
        <w:rPr>
          <w:b/>
        </w:rPr>
      </w:pPr>
      <w:bookmarkStart w:id="0" w:name="_Toc455579345"/>
      <w:bookmarkStart w:id="1" w:name="_Toc455579343"/>
      <w:r w:rsidRPr="00B73916">
        <w:rPr>
          <w:b/>
        </w:rPr>
        <w:t>Пояснительная записка</w:t>
      </w:r>
    </w:p>
    <w:p w:rsidR="006A77D7" w:rsidRPr="00B73916" w:rsidRDefault="006A77D7" w:rsidP="006A77D7">
      <w:pPr>
        <w:ind w:firstLine="284"/>
        <w:jc w:val="center"/>
        <w:rPr>
          <w:b/>
        </w:rPr>
      </w:pPr>
    </w:p>
    <w:p w:rsidR="006A77D7" w:rsidRDefault="006A77D7" w:rsidP="006A77D7">
      <w:pPr>
        <w:ind w:firstLine="709"/>
        <w:jc w:val="both"/>
      </w:pPr>
      <w:r w:rsidRPr="005E0183">
        <w:t xml:space="preserve">Рабочая программа по информатике для </w:t>
      </w:r>
      <w:r>
        <w:t>8 класса</w:t>
      </w:r>
      <w:r w:rsidRPr="005E0183">
        <w:t xml:space="preserve"> составлена в соответствии с требованиями Федерального государственного образовательного стандарта основного общего образования</w:t>
      </w:r>
      <w:r>
        <w:t xml:space="preserve"> и </w:t>
      </w:r>
      <w:r w:rsidRPr="005E0183">
        <w:t>на основе авторской программы</w:t>
      </w:r>
      <w:bookmarkStart w:id="2" w:name="_Toc364713905"/>
      <w:r>
        <w:t xml:space="preserve"> Семакина И. Г. </w:t>
      </w:r>
      <w:r w:rsidRPr="005E0183">
        <w:t>по учебному предмету «Информатика» для 7–9 классов</w:t>
      </w:r>
      <w:bookmarkEnd w:id="2"/>
      <w:r w:rsidRPr="005E0183">
        <w:t>.</w:t>
      </w:r>
    </w:p>
    <w:p w:rsidR="006A77D7" w:rsidRDefault="006A77D7" w:rsidP="006A77D7">
      <w:pPr>
        <w:ind w:firstLine="709"/>
        <w:jc w:val="both"/>
      </w:pPr>
      <w:r w:rsidRPr="00723903">
        <w:t>Согласно учебному плану МОУ «</w:t>
      </w:r>
      <w:proofErr w:type="spellStart"/>
      <w:r w:rsidRPr="00723903">
        <w:t>Пензятская</w:t>
      </w:r>
      <w:proofErr w:type="spellEnd"/>
      <w:r w:rsidRPr="00723903">
        <w:t xml:space="preserve"> СОШ» </w:t>
      </w:r>
      <w:proofErr w:type="spellStart"/>
      <w:r w:rsidRPr="00723903">
        <w:t>Лямбирского</w:t>
      </w:r>
      <w:proofErr w:type="spellEnd"/>
      <w:r w:rsidRPr="00723903">
        <w:t xml:space="preserve"> муниципального</w:t>
      </w:r>
      <w:r w:rsidR="000E2AEA">
        <w:t xml:space="preserve"> района РМ на 2023-2024</w:t>
      </w:r>
      <w:r>
        <w:t xml:space="preserve"> учебный год на изучение курса « Информатика» в 8 классе отводится 34 </w:t>
      </w:r>
      <w:proofErr w:type="gramStart"/>
      <w:r>
        <w:t>учебных</w:t>
      </w:r>
      <w:proofErr w:type="gramEnd"/>
      <w:r>
        <w:t xml:space="preserve"> часа </w:t>
      </w:r>
      <w:r w:rsidRPr="0060136E">
        <w:t>(из расчета 1 час в неделю).</w:t>
      </w:r>
    </w:p>
    <w:p w:rsidR="006A77D7" w:rsidRDefault="006A77D7" w:rsidP="006A77D7">
      <w:pPr>
        <w:ind w:firstLine="709"/>
      </w:pPr>
      <w:r>
        <w:t>УМК:</w:t>
      </w:r>
    </w:p>
    <w:p w:rsidR="006A77D7" w:rsidRPr="006845C7" w:rsidRDefault="006A77D7" w:rsidP="006A77D7">
      <w:pPr>
        <w:ind w:firstLine="550"/>
        <w:jc w:val="both"/>
      </w:pPr>
      <w:r>
        <w:t xml:space="preserve">1. </w:t>
      </w:r>
      <w:r w:rsidRPr="0054337F">
        <w:t xml:space="preserve">Семакин И.Г., </w:t>
      </w:r>
      <w:proofErr w:type="spellStart"/>
      <w:r w:rsidRPr="0054337F">
        <w:t>Залогова</w:t>
      </w:r>
      <w:proofErr w:type="spellEnd"/>
      <w:r w:rsidRPr="0054337F">
        <w:t xml:space="preserve"> Л.А</w:t>
      </w:r>
      <w:r>
        <w:t>.</w:t>
      </w:r>
      <w:r w:rsidRPr="0054337F">
        <w:t xml:space="preserve">, Русаков С.В., Шестакова Л.В. Информатика и </w:t>
      </w:r>
      <w:r>
        <w:t>ИКТ. Базовый курс: Учебник для 8</w:t>
      </w:r>
      <w:r w:rsidRPr="0054337F">
        <w:t xml:space="preserve"> класса.</w:t>
      </w:r>
      <w:r>
        <w:t xml:space="preserve"> –</w:t>
      </w:r>
      <w:r w:rsidRPr="0054337F">
        <w:t xml:space="preserve"> М.: БИНОМ. Лаборатория знаний, </w:t>
      </w:r>
      <w:r>
        <w:t>2013.</w:t>
      </w:r>
    </w:p>
    <w:p w:rsidR="006A77D7" w:rsidRPr="006845C7" w:rsidRDefault="006A77D7" w:rsidP="006A77D7">
      <w:pPr>
        <w:ind w:firstLine="550"/>
        <w:jc w:val="both"/>
      </w:pPr>
      <w:r>
        <w:t xml:space="preserve">2. </w:t>
      </w:r>
      <w:r w:rsidRPr="006845C7">
        <w:t xml:space="preserve">Задачник-практикум по информатике в II ч. / И. Семакин. Г.. </w:t>
      </w:r>
      <w:proofErr w:type="spellStart"/>
      <w:r w:rsidRPr="006845C7">
        <w:t>Хеннер</w:t>
      </w:r>
      <w:proofErr w:type="spellEnd"/>
      <w:r w:rsidRPr="006845C7">
        <w:t xml:space="preserve"> – М.: Лаборатория Базовых Знаний, 20</w:t>
      </w:r>
      <w:r>
        <w:t>12</w:t>
      </w:r>
      <w:r w:rsidRPr="006845C7">
        <w:t>.</w:t>
      </w:r>
    </w:p>
    <w:p w:rsidR="006A77D7" w:rsidRPr="005E0183" w:rsidRDefault="006A77D7" w:rsidP="006A77D7"/>
    <w:p w:rsidR="006A77D7" w:rsidRPr="00F32044" w:rsidRDefault="006A77D7" w:rsidP="006A77D7">
      <w:pPr>
        <w:pStyle w:val="11"/>
        <w:numPr>
          <w:ilvl w:val="0"/>
          <w:numId w:val="45"/>
        </w:numPr>
      </w:pPr>
      <w:r w:rsidRPr="00F32044">
        <w:t>ПЛАНИРУЕМЫЕ РЕЗУЛЬТАТЫ ИЗУЧЕНИЯ КУРСА</w:t>
      </w:r>
      <w:bookmarkEnd w:id="0"/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  <w:rPr>
          <w:b/>
        </w:rPr>
      </w:pPr>
      <w:r w:rsidRPr="00723903">
        <w:t xml:space="preserve">При изучении курса «Информатика» в соответствии с требованиями ФГОС формируются следующие </w:t>
      </w:r>
      <w:r w:rsidRPr="008B34D2">
        <w:rPr>
          <w:b/>
          <w:i/>
        </w:rPr>
        <w:t>личностные результат</w:t>
      </w:r>
      <w:r w:rsidRPr="00723903">
        <w:rPr>
          <w:b/>
        </w:rPr>
        <w:t>ы:</w:t>
      </w:r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</w:pPr>
      <w:r>
        <w:t>- ф</w:t>
      </w:r>
      <w:r w:rsidRPr="00723903">
        <w:t>ормирование целостного мировоззрения, соответствующего современному уровню развития науки и общественной практики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</w:pPr>
      <w:r>
        <w:t>- ф</w:t>
      </w:r>
      <w:r w:rsidRPr="00723903">
        <w:t xml:space="preserve">ормирование коммуникативной компетентности в общении и сотрудничестве со сверстниками и взрослыми в процессе образовательной, </w:t>
      </w:r>
      <w:proofErr w:type="spellStart"/>
      <w:r w:rsidRPr="00723903">
        <w:t>общественнополезной</w:t>
      </w:r>
      <w:proofErr w:type="spellEnd"/>
      <w:r w:rsidRPr="00723903">
        <w:t>, учебно-исследовательской, творческой деятельности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/>
        <w:ind w:left="709"/>
        <w:jc w:val="both"/>
      </w:pPr>
      <w:r>
        <w:t>- ф</w:t>
      </w:r>
      <w:r w:rsidRPr="00723903">
        <w:t>ормирование ценности здорового и безопасного образа жизни</w:t>
      </w:r>
      <w:r>
        <w:t>.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</w:pPr>
      <w:r w:rsidRPr="00723903">
        <w:t xml:space="preserve">При изучении предмета «Информатика» в соответствии с требованиями ФГОС формируются следующие </w:t>
      </w:r>
      <w:proofErr w:type="spellStart"/>
      <w:r w:rsidRPr="008B34D2">
        <w:rPr>
          <w:b/>
          <w:i/>
        </w:rPr>
        <w:t>метапредметные</w:t>
      </w:r>
      <w:proofErr w:type="spellEnd"/>
      <w:r w:rsidRPr="008B34D2">
        <w:rPr>
          <w:b/>
          <w:i/>
        </w:rPr>
        <w:t xml:space="preserve"> результаты</w:t>
      </w:r>
      <w:r>
        <w:t>:</w:t>
      </w:r>
    </w:p>
    <w:p w:rsidR="006A77D7" w:rsidRPr="00723903" w:rsidRDefault="006A77D7" w:rsidP="006A77D7">
      <w:pPr>
        <w:autoSpaceDE w:val="0"/>
        <w:autoSpaceDN w:val="0"/>
        <w:adjustRightInd w:val="0"/>
        <w:spacing w:after="120"/>
        <w:ind w:firstLine="709"/>
        <w:jc w:val="both"/>
      </w:pPr>
      <w:r>
        <w:t>- у</w:t>
      </w:r>
      <w:r w:rsidRPr="00723903">
        <w:t>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</w:t>
      </w:r>
      <w:r>
        <w:t>тельных задач;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- у</w:t>
      </w:r>
      <w:r w:rsidRPr="00723903">
        <w:t>мение оценивать правильность выполнения учебной задачи, собственные возможности ее решения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</w:t>
      </w:r>
      <w:r w:rsidRPr="00723903">
        <w:t xml:space="preserve">- </w:t>
      </w:r>
      <w:r>
        <w:t>у</w:t>
      </w:r>
      <w:r w:rsidRPr="00723903">
        <w:t xml:space="preserve">мения определять понятия, создавать обобщения, </w:t>
      </w:r>
      <w:proofErr w:type="gramStart"/>
      <w:r w:rsidRPr="00723903">
        <w:t xml:space="preserve">уста </w:t>
      </w:r>
      <w:proofErr w:type="spellStart"/>
      <w:r w:rsidRPr="00723903">
        <w:t>навливать</w:t>
      </w:r>
      <w:proofErr w:type="spellEnd"/>
      <w:proofErr w:type="gramEnd"/>
      <w:r w:rsidRPr="00723903">
        <w:t xml:space="preserve"> аналогии, классифицировать, устанавливать причинно-следственные связи, строить логическое рассуждение, умозаключение (индуктивное, дедуктивное</w:t>
      </w:r>
      <w:r>
        <w:t xml:space="preserve"> и по аналогии) и делать выводы;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</w:t>
      </w:r>
      <w:r w:rsidRPr="00723903">
        <w:t xml:space="preserve">- </w:t>
      </w:r>
      <w:r>
        <w:t>у</w:t>
      </w:r>
      <w:r w:rsidRPr="00723903">
        <w:t>мение создавать, применять и преобразовывать знаки и символы, модели и схемы для решения учебных и познавательных задач</w:t>
      </w:r>
      <w:r>
        <w:t>;</w:t>
      </w:r>
    </w:p>
    <w:p w:rsidR="006A77D7" w:rsidRPr="00723903" w:rsidRDefault="006A77D7" w:rsidP="006A77D7">
      <w:pPr>
        <w:autoSpaceDE w:val="0"/>
        <w:autoSpaceDN w:val="0"/>
        <w:adjustRightInd w:val="0"/>
        <w:jc w:val="both"/>
      </w:pPr>
      <w:r>
        <w:t xml:space="preserve">            - ф</w:t>
      </w:r>
      <w:r w:rsidRPr="00723903">
        <w:t>ормирование и развитие компетентности в области использования ИКТ (</w:t>
      </w:r>
      <w:proofErr w:type="spellStart"/>
      <w:proofErr w:type="gramStart"/>
      <w:r w:rsidRPr="00723903">
        <w:t>ИКТ-компетенции</w:t>
      </w:r>
      <w:proofErr w:type="spellEnd"/>
      <w:proofErr w:type="gramEnd"/>
      <w:r w:rsidRPr="00723903">
        <w:t>).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</w:rPr>
      </w:pPr>
      <w:r w:rsidRPr="00723903">
        <w:t xml:space="preserve">При изучении курса «Информатика» в соответствии с требованиями ФГОС формируются следующие </w:t>
      </w:r>
      <w:r w:rsidRPr="008B34D2">
        <w:rPr>
          <w:b/>
          <w:i/>
        </w:rPr>
        <w:t>предметные  результаты:</w:t>
      </w:r>
    </w:p>
    <w:p w:rsidR="006A77D7" w:rsidRPr="00723903" w:rsidRDefault="006A77D7" w:rsidP="006A77D7">
      <w:pPr>
        <w:autoSpaceDE w:val="0"/>
        <w:autoSpaceDN w:val="0"/>
        <w:adjustRightInd w:val="0"/>
        <w:spacing w:before="120" w:after="120"/>
        <w:ind w:firstLine="709"/>
        <w:jc w:val="both"/>
        <w:rPr>
          <w:rStyle w:val="c6"/>
        </w:rPr>
      </w:pPr>
      <w:r w:rsidRPr="00723903">
        <w:rPr>
          <w:b/>
        </w:rPr>
        <w:t>-</w:t>
      </w:r>
      <w:r>
        <w:rPr>
          <w:b/>
        </w:rPr>
        <w:t xml:space="preserve"> </w:t>
      </w:r>
      <w:r>
        <w:rPr>
          <w:rStyle w:val="c6"/>
        </w:rPr>
        <w:t>ф</w:t>
      </w:r>
      <w:r w:rsidRPr="00723903">
        <w:rPr>
          <w:rStyle w:val="c6"/>
        </w:rPr>
        <w:t>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</w:t>
      </w:r>
      <w:r>
        <w:rPr>
          <w:rStyle w:val="c6"/>
        </w:rP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  <w:rPr>
          <w:rStyle w:val="c6"/>
        </w:rPr>
      </w:pPr>
      <w:r w:rsidRPr="00723903">
        <w:rPr>
          <w:rStyle w:val="c6"/>
        </w:rPr>
        <w:t>-</w:t>
      </w:r>
      <w:r>
        <w:rPr>
          <w:rStyle w:val="c6"/>
        </w:rPr>
        <w:t xml:space="preserve"> </w:t>
      </w:r>
      <w:r>
        <w:rPr>
          <w:rStyle w:val="c1"/>
        </w:rPr>
        <w:t>ф</w:t>
      </w:r>
      <w:r w:rsidRPr="00723903">
        <w:rPr>
          <w:rStyle w:val="c1"/>
        </w:rPr>
        <w:t>ормирование представления об основных  изучаемых понятиях: информация, алгоритм,  модель – и их свойства</w:t>
      </w:r>
      <w:r>
        <w:rPr>
          <w:rStyle w:val="c1"/>
        </w:rPr>
        <w:t>;</w:t>
      </w:r>
    </w:p>
    <w:p w:rsidR="006A77D7" w:rsidRPr="00723903" w:rsidRDefault="006A77D7" w:rsidP="006A77D7">
      <w:pPr>
        <w:autoSpaceDE w:val="0"/>
        <w:autoSpaceDN w:val="0"/>
        <w:adjustRightInd w:val="0"/>
        <w:ind w:firstLine="709"/>
        <w:jc w:val="both"/>
        <w:rPr>
          <w:rStyle w:val="c1"/>
        </w:rPr>
      </w:pPr>
      <w:r w:rsidRPr="00723903">
        <w:rPr>
          <w:b/>
        </w:rPr>
        <w:t>-</w:t>
      </w:r>
      <w:r>
        <w:rPr>
          <w:b/>
        </w:rPr>
        <w:t xml:space="preserve"> </w:t>
      </w:r>
      <w:r>
        <w:rPr>
          <w:rStyle w:val="c1"/>
        </w:rPr>
        <w:t>р</w:t>
      </w:r>
      <w:r w:rsidRPr="00723903">
        <w:rPr>
          <w:rStyle w:val="c1"/>
        </w:rPr>
        <w:t xml:space="preserve">азвитие алгоритмического мышления,  необходимого для профессиональной деятельности в современном обществе;  развитие умений составить и записать алгоритм для конкретного исполнителя;  формирование знаний об алгоритмических конструкциях, </w:t>
      </w:r>
      <w:r w:rsidRPr="00723903">
        <w:rPr>
          <w:rStyle w:val="c1"/>
        </w:rPr>
        <w:lastRenderedPageBreak/>
        <w:t>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6A77D7" w:rsidRDefault="006A77D7" w:rsidP="006A77D7">
      <w:pPr>
        <w:spacing w:before="100" w:beforeAutospacing="1" w:after="100" w:afterAutospacing="1"/>
        <w:contextualSpacing/>
        <w:jc w:val="both"/>
      </w:pPr>
      <w:r>
        <w:rPr>
          <w:rStyle w:val="c1"/>
        </w:rPr>
        <w:t xml:space="preserve">        </w:t>
      </w:r>
      <w:r w:rsidRPr="00723903">
        <w:rPr>
          <w:rStyle w:val="c1"/>
        </w:rPr>
        <w:t xml:space="preserve">- </w:t>
      </w:r>
      <w:r>
        <w:t>ф</w:t>
      </w:r>
      <w:r w:rsidRPr="00723903">
        <w:t>ормирование умений  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</w:t>
      </w:r>
      <w:r>
        <w:t>ки данных;</w:t>
      </w:r>
    </w:p>
    <w:p w:rsidR="006A77D7" w:rsidRPr="00723903" w:rsidRDefault="006A77D7" w:rsidP="006A77D7">
      <w:pPr>
        <w:spacing w:before="100" w:beforeAutospacing="1" w:after="100" w:afterAutospacing="1"/>
        <w:ind w:firstLine="142"/>
        <w:contextualSpacing/>
        <w:jc w:val="both"/>
      </w:pPr>
      <w:r>
        <w:t xml:space="preserve">        </w:t>
      </w:r>
      <w:r w:rsidRPr="00723903">
        <w:t xml:space="preserve">- </w:t>
      </w:r>
      <w:r>
        <w:rPr>
          <w:rStyle w:val="c1"/>
        </w:rPr>
        <w:t>ф</w:t>
      </w:r>
      <w:r w:rsidRPr="00723903">
        <w:rPr>
          <w:rStyle w:val="c1"/>
        </w:rPr>
        <w:t>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A77D7" w:rsidRDefault="006A77D7" w:rsidP="006A77D7">
      <w:pPr>
        <w:autoSpaceDE w:val="0"/>
        <w:autoSpaceDN w:val="0"/>
        <w:adjustRightInd w:val="0"/>
      </w:pPr>
    </w:p>
    <w:bookmarkEnd w:id="1"/>
    <w:p w:rsidR="00A00DC2" w:rsidRDefault="00C5288E" w:rsidP="006A77D7">
      <w:pPr>
        <w:pStyle w:val="2"/>
        <w:numPr>
          <w:ilvl w:val="0"/>
          <w:numId w:val="45"/>
        </w:numPr>
        <w:autoSpaceDE w:val="0"/>
        <w:autoSpaceDN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C5288E" w:rsidRDefault="00C5288E" w:rsidP="00C5288E">
      <w:pPr>
        <w:pStyle w:val="2"/>
        <w:autoSpaceDE w:val="0"/>
        <w:autoSpaceDN w:val="0"/>
        <w:spacing w:after="0" w:line="240" w:lineRule="auto"/>
        <w:ind w:left="899"/>
        <w:rPr>
          <w:b/>
          <w:bCs/>
        </w:rPr>
      </w:pPr>
    </w:p>
    <w:p w:rsidR="00A00DC2" w:rsidRPr="00852B33" w:rsidRDefault="00A00DC2" w:rsidP="006A77D7">
      <w:pPr>
        <w:pStyle w:val="a6"/>
        <w:numPr>
          <w:ilvl w:val="0"/>
          <w:numId w:val="42"/>
        </w:numPr>
        <w:shd w:val="clear" w:color="auto" w:fill="FFFFFF"/>
        <w:spacing w:before="0" w:beforeAutospacing="0" w:after="75" w:afterAutospacing="0" w:line="234" w:lineRule="atLeast"/>
        <w:jc w:val="center"/>
        <w:rPr>
          <w:color w:val="333333"/>
        </w:rPr>
      </w:pPr>
      <w:r w:rsidRPr="00852B33">
        <w:rPr>
          <w:rStyle w:val="a9"/>
          <w:color w:val="333333"/>
        </w:rPr>
        <w:t>Введение</w:t>
      </w:r>
      <w:r>
        <w:rPr>
          <w:rStyle w:val="a9"/>
          <w:color w:val="333333"/>
        </w:rPr>
        <w:t>. Техника безопасности и санитарные нормы работы на ПК</w:t>
      </w:r>
      <w:r w:rsidRPr="00852B33">
        <w:rPr>
          <w:rStyle w:val="a9"/>
          <w:color w:val="333333"/>
        </w:rPr>
        <w:t xml:space="preserve"> – 1 час.</w:t>
      </w:r>
    </w:p>
    <w:p w:rsidR="00A00DC2" w:rsidRPr="00852B33" w:rsidRDefault="00A00DC2" w:rsidP="00A00DC2">
      <w:pPr>
        <w:pStyle w:val="a6"/>
        <w:shd w:val="clear" w:color="auto" w:fill="FFFFFF"/>
        <w:spacing w:before="0" w:beforeAutospacing="0" w:after="75" w:afterAutospacing="0" w:line="234" w:lineRule="atLeast"/>
        <w:ind w:firstLine="567"/>
        <w:jc w:val="both"/>
        <w:rPr>
          <w:color w:val="333333"/>
        </w:rPr>
      </w:pPr>
      <w:r w:rsidRPr="00852B33">
        <w:rPr>
          <w:color w:val="333333"/>
        </w:rPr>
        <w:t xml:space="preserve">Содержание курса информатики в </w:t>
      </w:r>
      <w:r w:rsidR="00E527ED">
        <w:rPr>
          <w:color w:val="333333"/>
        </w:rPr>
        <w:t xml:space="preserve">8 </w:t>
      </w:r>
      <w:r w:rsidRPr="00852B33">
        <w:rPr>
          <w:color w:val="333333"/>
        </w:rPr>
        <w:t xml:space="preserve"> классе.</w:t>
      </w:r>
      <w:r>
        <w:rPr>
          <w:color w:val="333333"/>
        </w:rPr>
        <w:t xml:space="preserve"> </w:t>
      </w:r>
    </w:p>
    <w:p w:rsidR="00A00DC2" w:rsidRPr="00783A17" w:rsidRDefault="00A00DC2" w:rsidP="006A77D7">
      <w:pPr>
        <w:pStyle w:val="a4"/>
        <w:numPr>
          <w:ilvl w:val="0"/>
          <w:numId w:val="41"/>
        </w:numPr>
        <w:tabs>
          <w:tab w:val="left" w:pos="851"/>
        </w:tabs>
        <w:spacing w:before="120"/>
        <w:ind w:left="0" w:firstLine="567"/>
        <w:jc w:val="center"/>
        <w:rPr>
          <w:b/>
          <w:bCs/>
        </w:rPr>
      </w:pPr>
      <w:r w:rsidRPr="00783A17">
        <w:rPr>
          <w:b/>
          <w:bCs/>
        </w:rPr>
        <w:t xml:space="preserve">Передача информации в компьютерных сетях </w:t>
      </w:r>
      <w:r w:rsidR="00740929">
        <w:rPr>
          <w:b/>
          <w:bCs/>
        </w:rPr>
        <w:t xml:space="preserve"> - 7</w:t>
      </w:r>
      <w:r w:rsidRPr="00783A17">
        <w:rPr>
          <w:b/>
          <w:bCs/>
        </w:rPr>
        <w:t xml:space="preserve"> час</w:t>
      </w:r>
      <w:r>
        <w:rPr>
          <w:b/>
          <w:bCs/>
        </w:rPr>
        <w:t>ов.</w:t>
      </w:r>
    </w:p>
    <w:p w:rsidR="00A00DC2" w:rsidRPr="004D2AC3" w:rsidRDefault="00A00DC2" w:rsidP="00A00DC2">
      <w:pPr>
        <w:pStyle w:val="3"/>
        <w:tabs>
          <w:tab w:val="num" w:pos="851"/>
        </w:tabs>
        <w:spacing w:after="0"/>
        <w:ind w:left="0" w:firstLine="567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A00DC2" w:rsidRPr="004D2AC3" w:rsidRDefault="00A00DC2" w:rsidP="00A00DC2">
      <w:pPr>
        <w:pStyle w:val="3"/>
        <w:tabs>
          <w:tab w:val="num" w:pos="851"/>
        </w:tabs>
        <w:spacing w:after="0"/>
        <w:ind w:left="0" w:firstLine="567"/>
        <w:jc w:val="both"/>
        <w:rPr>
          <w:sz w:val="24"/>
          <w:szCs w:val="24"/>
        </w:rPr>
      </w:pPr>
      <w:r w:rsidRPr="004D2AC3">
        <w:rPr>
          <w:sz w:val="24"/>
          <w:szCs w:val="24"/>
        </w:rPr>
        <w:t xml:space="preserve">Информационные услуги компьютерных сетей: электронная почта, телеконференции, файловые архивы и пр. Интернет. </w:t>
      </w:r>
      <w:r w:rsidRPr="00042B92">
        <w:rPr>
          <w:sz w:val="24"/>
          <w:szCs w:val="24"/>
        </w:rPr>
        <w:t>WWW</w:t>
      </w:r>
      <w:r w:rsidRPr="004D2AC3">
        <w:rPr>
          <w:sz w:val="24"/>
          <w:szCs w:val="24"/>
        </w:rPr>
        <w:t xml:space="preserve"> – Всемирная паутина. Поисковые системы Интернета. Архивирование и разархивирование файлов.</w:t>
      </w:r>
    </w:p>
    <w:p w:rsidR="00A00DC2" w:rsidRPr="004D2AC3" w:rsidRDefault="00A00DC2" w:rsidP="00A00DC2">
      <w:pPr>
        <w:pStyle w:val="3"/>
        <w:tabs>
          <w:tab w:val="num" w:pos="851"/>
        </w:tabs>
        <w:spacing w:before="120" w:after="0"/>
        <w:ind w:left="0" w:firstLine="567"/>
        <w:jc w:val="both"/>
        <w:rPr>
          <w:sz w:val="24"/>
          <w:szCs w:val="24"/>
        </w:rPr>
      </w:pPr>
      <w:r w:rsidRPr="00042B92">
        <w:rPr>
          <w:sz w:val="24"/>
          <w:szCs w:val="24"/>
          <w:u w:val="single"/>
        </w:rPr>
        <w:t>Практика на компьютере:</w:t>
      </w:r>
      <w:r w:rsidRPr="004D2AC3">
        <w:rPr>
          <w:sz w:val="24"/>
          <w:szCs w:val="24"/>
        </w:rPr>
        <w:t xml:space="preserve"> работа в локальной сети компьютерного класса в режиме обмена файлами. Работа в Интернете (или в учебной имитирующей системе) с почтовой программой, с браузером </w:t>
      </w:r>
      <w:r w:rsidRPr="00042B92">
        <w:rPr>
          <w:sz w:val="24"/>
          <w:szCs w:val="24"/>
        </w:rPr>
        <w:t>WWW</w:t>
      </w:r>
      <w:r w:rsidRPr="004D2AC3">
        <w:rPr>
          <w:sz w:val="24"/>
          <w:szCs w:val="24"/>
        </w:rPr>
        <w:t>, с поисковыми программами. Работа с архиваторами.</w:t>
      </w:r>
    </w:p>
    <w:p w:rsidR="00A00DC2" w:rsidRPr="004D2AC3" w:rsidRDefault="00A00DC2" w:rsidP="00A00DC2">
      <w:pPr>
        <w:pStyle w:val="3"/>
        <w:tabs>
          <w:tab w:val="num" w:pos="851"/>
        </w:tabs>
        <w:spacing w:after="0"/>
        <w:ind w:left="0" w:firstLine="567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Знакомство с энциклопедиями и справочниками учебного содержания в Интернете (используя отечественные учебные порталы). Копирование информационных объектов из Интернета (файлов, документов).</w:t>
      </w:r>
    </w:p>
    <w:p w:rsidR="00A00DC2" w:rsidRPr="004D2AC3" w:rsidRDefault="00A00DC2" w:rsidP="00A00DC2">
      <w:pPr>
        <w:pStyle w:val="3"/>
        <w:tabs>
          <w:tab w:val="num" w:pos="851"/>
        </w:tabs>
        <w:spacing w:after="0"/>
        <w:ind w:left="0" w:firstLine="567"/>
        <w:jc w:val="both"/>
        <w:rPr>
          <w:sz w:val="24"/>
          <w:szCs w:val="24"/>
        </w:rPr>
      </w:pPr>
      <w:r w:rsidRPr="004D2AC3">
        <w:rPr>
          <w:sz w:val="24"/>
          <w:szCs w:val="24"/>
        </w:rPr>
        <w:t xml:space="preserve">Создание простой </w:t>
      </w:r>
      <w:r w:rsidRPr="00042B92">
        <w:rPr>
          <w:sz w:val="24"/>
          <w:szCs w:val="24"/>
        </w:rPr>
        <w:t>Web</w:t>
      </w:r>
      <w:r w:rsidRPr="004D2AC3">
        <w:rPr>
          <w:sz w:val="24"/>
          <w:szCs w:val="24"/>
        </w:rPr>
        <w:t>-страницы с помощью текстового процессора.</w:t>
      </w:r>
    </w:p>
    <w:p w:rsidR="00A00DC2" w:rsidRPr="00042B92" w:rsidRDefault="00A00DC2" w:rsidP="00A00DC2">
      <w:pPr>
        <w:tabs>
          <w:tab w:val="num" w:pos="851"/>
        </w:tabs>
        <w:ind w:firstLine="567"/>
        <w:jc w:val="both"/>
      </w:pPr>
      <w:r>
        <w:t>Выполнение итоговой самостоятельной работы по выполнению поиска в Интернете.</w:t>
      </w:r>
    </w:p>
    <w:p w:rsidR="00A00DC2" w:rsidRPr="00783A17" w:rsidRDefault="00A00DC2" w:rsidP="006A77D7">
      <w:pPr>
        <w:pStyle w:val="a4"/>
        <w:numPr>
          <w:ilvl w:val="0"/>
          <w:numId w:val="41"/>
        </w:numPr>
        <w:spacing w:before="120"/>
        <w:jc w:val="center"/>
        <w:rPr>
          <w:b/>
          <w:bCs/>
        </w:rPr>
      </w:pPr>
      <w:r w:rsidRPr="00783A17">
        <w:rPr>
          <w:b/>
          <w:bCs/>
        </w:rPr>
        <w:t xml:space="preserve">Информационное моделирование – </w:t>
      </w:r>
      <w:r w:rsidR="008B777B">
        <w:rPr>
          <w:b/>
          <w:bCs/>
        </w:rPr>
        <w:t>6</w:t>
      </w:r>
      <w:r w:rsidRPr="00783A17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 xml:space="preserve">Понятие модели; модели натурные и информационные. Назначение и свойства моделей. 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A00DC2" w:rsidRPr="004D2AC3" w:rsidRDefault="00A00DC2" w:rsidP="00A00DC2">
      <w:pPr>
        <w:tabs>
          <w:tab w:val="left" w:pos="851"/>
        </w:tabs>
        <w:spacing w:before="120"/>
        <w:ind w:firstLine="539"/>
        <w:jc w:val="both"/>
      </w:pPr>
      <w:r w:rsidRPr="00042B92">
        <w:rPr>
          <w:u w:val="single"/>
        </w:rPr>
        <w:t>Практика на компьютере:</w:t>
      </w:r>
      <w:r w:rsidRPr="004D2AC3">
        <w:t xml:space="preserve"> работа с демонстрационными примерами компьютерных информационных моделей</w:t>
      </w:r>
    </w:p>
    <w:p w:rsidR="00A00DC2" w:rsidRPr="004D2AC3" w:rsidRDefault="00A00DC2" w:rsidP="006A77D7">
      <w:pPr>
        <w:numPr>
          <w:ilvl w:val="0"/>
          <w:numId w:val="41"/>
        </w:numPr>
        <w:spacing w:before="120"/>
        <w:jc w:val="center"/>
        <w:rPr>
          <w:b/>
          <w:bCs/>
        </w:rPr>
      </w:pPr>
      <w:r w:rsidRPr="004D2AC3">
        <w:rPr>
          <w:b/>
          <w:bCs/>
        </w:rPr>
        <w:t xml:space="preserve">Хранение и обработка информации </w:t>
      </w:r>
      <w:r>
        <w:rPr>
          <w:b/>
          <w:bCs/>
        </w:rPr>
        <w:t xml:space="preserve"> в базах данных</w:t>
      </w:r>
      <w:r w:rsidR="00740929">
        <w:rPr>
          <w:b/>
          <w:bCs/>
        </w:rPr>
        <w:t xml:space="preserve"> </w:t>
      </w:r>
      <w:r w:rsidRPr="004D2AC3">
        <w:rPr>
          <w:b/>
          <w:bCs/>
        </w:rPr>
        <w:t xml:space="preserve">– </w:t>
      </w:r>
      <w:r w:rsidR="008B777B">
        <w:rPr>
          <w:b/>
          <w:bCs/>
        </w:rPr>
        <w:t>9</w:t>
      </w:r>
      <w:r>
        <w:rPr>
          <w:b/>
          <w:bCs/>
        </w:rPr>
        <w:t xml:space="preserve"> часов.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Проектирование и создание однотабличной БД.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A00DC2" w:rsidRPr="00042B92" w:rsidRDefault="00A00DC2" w:rsidP="00A00DC2">
      <w:pPr>
        <w:tabs>
          <w:tab w:val="left" w:pos="851"/>
        </w:tabs>
        <w:spacing w:before="120"/>
        <w:ind w:firstLine="539"/>
        <w:jc w:val="both"/>
      </w:pPr>
      <w:r w:rsidRPr="00042B92">
        <w:rPr>
          <w:u w:val="single"/>
        </w:rPr>
        <w:t>Практика на компьютере:</w:t>
      </w:r>
      <w:r w:rsidRPr="00042B92">
        <w:t xml:space="preserve"> работа с готовой базой данных: открытие, просмотр, простейшие приемы поиска и сортировки; формирование запросов на пои</w:t>
      </w:r>
      <w:proofErr w:type="gramStart"/>
      <w:r w:rsidRPr="00042B92">
        <w:t>ск с пр</w:t>
      </w:r>
      <w:proofErr w:type="gramEnd"/>
      <w:r w:rsidRPr="00042B92">
        <w:t>остыми и 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A00DC2" w:rsidRDefault="00A00DC2" w:rsidP="00A00DC2">
      <w:pPr>
        <w:tabs>
          <w:tab w:val="left" w:pos="851"/>
        </w:tabs>
        <w:ind w:firstLine="539"/>
        <w:jc w:val="both"/>
      </w:pPr>
      <w:r w:rsidRPr="00042B92">
        <w:t>Знакомство с одной из доступных геоинформационных систем (например, картой города в Интернете).</w:t>
      </w:r>
    </w:p>
    <w:p w:rsidR="00A00DC2" w:rsidRDefault="00A00DC2" w:rsidP="00A00DC2">
      <w:pPr>
        <w:tabs>
          <w:tab w:val="left" w:pos="851"/>
        </w:tabs>
        <w:ind w:firstLine="539"/>
        <w:jc w:val="both"/>
      </w:pPr>
      <w:r>
        <w:lastRenderedPageBreak/>
        <w:t>Выполнение итоговой самостоятельной работы по созданию базы данных «Видеотека».</w:t>
      </w:r>
    </w:p>
    <w:p w:rsidR="00A00DC2" w:rsidRPr="004D2AC3" w:rsidRDefault="00A00DC2" w:rsidP="006A77D7">
      <w:pPr>
        <w:numPr>
          <w:ilvl w:val="0"/>
          <w:numId w:val="41"/>
        </w:numPr>
        <w:spacing w:before="120"/>
        <w:jc w:val="center"/>
        <w:rPr>
          <w:b/>
          <w:bCs/>
        </w:rPr>
      </w:pPr>
      <w:r w:rsidRPr="004D2AC3">
        <w:rPr>
          <w:b/>
          <w:bCs/>
        </w:rPr>
        <w:t xml:space="preserve">Табличные вычисления на компьютере – </w:t>
      </w:r>
      <w:r w:rsidR="00740929">
        <w:rPr>
          <w:b/>
          <w:bCs/>
        </w:rPr>
        <w:t>11</w:t>
      </w:r>
      <w:r w:rsidRPr="004D2AC3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 xml:space="preserve">Двоичная система счисления. Представление чисел в памяти компьютера. 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Построение графиков и диаграмм с помощью электронных таблиц.</w:t>
      </w:r>
    </w:p>
    <w:p w:rsidR="00A00DC2" w:rsidRPr="004D2AC3" w:rsidRDefault="00A00DC2" w:rsidP="00A00DC2">
      <w:pPr>
        <w:pStyle w:val="3"/>
        <w:tabs>
          <w:tab w:val="left" w:pos="851"/>
        </w:tabs>
        <w:spacing w:after="0"/>
        <w:ind w:left="0" w:firstLine="539"/>
        <w:jc w:val="both"/>
        <w:rPr>
          <w:sz w:val="24"/>
          <w:szCs w:val="24"/>
        </w:rPr>
      </w:pPr>
      <w:r w:rsidRPr="004D2AC3">
        <w:rPr>
          <w:sz w:val="24"/>
          <w:szCs w:val="24"/>
        </w:rPr>
        <w:t>Математическое моделирование и решение задач с помощью электронных таблиц.</w:t>
      </w:r>
    </w:p>
    <w:p w:rsidR="00A00DC2" w:rsidRPr="004D2AC3" w:rsidRDefault="00A00DC2" w:rsidP="00A00DC2">
      <w:pPr>
        <w:tabs>
          <w:tab w:val="left" w:pos="851"/>
        </w:tabs>
        <w:spacing w:before="120"/>
        <w:ind w:firstLine="539"/>
        <w:jc w:val="both"/>
      </w:pPr>
      <w:r w:rsidRPr="00042B92">
        <w:rPr>
          <w:u w:val="single"/>
        </w:rPr>
        <w:t>Практика на компьютере:</w:t>
      </w:r>
      <w:r w:rsidRPr="004D2AC3">
        <w:t xml:space="preserve">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электронной таблицы (удаление и вставка строк, сортировка строк). Использование встроенных графических средств.</w:t>
      </w: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</w:pPr>
    </w:p>
    <w:p w:rsidR="00F324D1" w:rsidRDefault="00F324D1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  <w:sectPr w:rsidR="00F32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24D1" w:rsidRDefault="00F324D1" w:rsidP="00740929">
      <w:pPr>
        <w:numPr>
          <w:ilvl w:val="0"/>
          <w:numId w:val="45"/>
        </w:numPr>
        <w:jc w:val="center"/>
        <w:rPr>
          <w:b/>
        </w:rPr>
      </w:pPr>
      <w:r w:rsidRPr="007625B2">
        <w:rPr>
          <w:b/>
        </w:rPr>
        <w:lastRenderedPageBreak/>
        <w:t>КАЛЕНДАРНО - ТЕМАТИЧЕСКОЕ ПЛАНИРОВАНИЕ</w:t>
      </w:r>
    </w:p>
    <w:p w:rsidR="00F324D1" w:rsidRDefault="00F324D1" w:rsidP="000E2AEA"/>
    <w:tbl>
      <w:tblPr>
        <w:tblpPr w:leftFromText="180" w:rightFromText="180" w:vertAnchor="text" w:horzAnchor="margin" w:tblpXSpec="center" w:tblpY="26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9"/>
        <w:gridCol w:w="5337"/>
        <w:gridCol w:w="1720"/>
        <w:gridCol w:w="1701"/>
      </w:tblGrid>
      <w:tr w:rsidR="005C58CD" w:rsidRPr="0043040A" w:rsidTr="000E2AEA">
        <w:trPr>
          <w:trHeight w:val="465"/>
        </w:trPr>
        <w:tc>
          <w:tcPr>
            <w:tcW w:w="989" w:type="dxa"/>
            <w:vMerge w:val="restart"/>
            <w:shd w:val="clear" w:color="auto" w:fill="auto"/>
            <w:vAlign w:val="center"/>
          </w:tcPr>
          <w:p w:rsidR="005C58CD" w:rsidRPr="0072329A" w:rsidRDefault="005C58CD" w:rsidP="0018346C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7" w:type="dxa"/>
            <w:vMerge w:val="restart"/>
            <w:shd w:val="clear" w:color="auto" w:fill="auto"/>
          </w:tcPr>
          <w:p w:rsidR="005C58CD" w:rsidRPr="0072329A" w:rsidRDefault="005C58CD" w:rsidP="005C58CD">
            <w:pPr>
              <w:jc w:val="both"/>
            </w:pPr>
          </w:p>
          <w:p w:rsidR="0018346C" w:rsidRDefault="005C58CD" w:rsidP="005C58CD">
            <w:pPr>
              <w:jc w:val="center"/>
            </w:pPr>
            <w:r w:rsidRPr="0072329A">
              <w:t xml:space="preserve">Наименования </w:t>
            </w:r>
          </w:p>
          <w:p w:rsidR="005C58CD" w:rsidRPr="0072329A" w:rsidRDefault="005C58CD" w:rsidP="005C58CD">
            <w:pPr>
              <w:jc w:val="center"/>
            </w:pPr>
            <w:r w:rsidRPr="0072329A">
              <w:t>разделов и тем</w:t>
            </w:r>
          </w:p>
        </w:tc>
        <w:tc>
          <w:tcPr>
            <w:tcW w:w="3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58CD" w:rsidRDefault="005C58CD" w:rsidP="0018346C">
            <w:pPr>
              <w:jc w:val="center"/>
            </w:pPr>
            <w:r>
              <w:t xml:space="preserve">Дата проведения </w:t>
            </w:r>
          </w:p>
          <w:p w:rsidR="005C58CD" w:rsidRPr="0072329A" w:rsidRDefault="005C58CD" w:rsidP="005C58CD">
            <w:pPr>
              <w:jc w:val="center"/>
            </w:pPr>
            <w:r>
              <w:t>занятия</w:t>
            </w:r>
          </w:p>
        </w:tc>
      </w:tr>
      <w:tr w:rsidR="005C58CD" w:rsidRPr="0043040A" w:rsidTr="000E2AEA">
        <w:trPr>
          <w:trHeight w:val="360"/>
        </w:trPr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8CD" w:rsidRPr="0072329A" w:rsidRDefault="005C58CD" w:rsidP="005C58CD">
            <w:pPr>
              <w:jc w:val="both"/>
            </w:pPr>
          </w:p>
        </w:tc>
        <w:tc>
          <w:tcPr>
            <w:tcW w:w="53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8CD" w:rsidRPr="0072329A" w:rsidRDefault="005C58CD" w:rsidP="005C58CD">
            <w:pPr>
              <w:jc w:val="both"/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</w:tcPr>
          <w:p w:rsidR="005C58CD" w:rsidRDefault="0018346C" w:rsidP="005C58CD">
            <w:pPr>
              <w:jc w:val="center"/>
            </w:pPr>
            <w:r>
              <w:t>план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58CD" w:rsidRDefault="005C58CD" w:rsidP="005C58CD">
            <w:pPr>
              <w:jc w:val="center"/>
            </w:pPr>
            <w:r>
              <w:t>факт</w:t>
            </w:r>
          </w:p>
        </w:tc>
      </w:tr>
      <w:tr w:rsidR="0018346C" w:rsidRPr="0043040A" w:rsidTr="00740929">
        <w:trPr>
          <w:trHeight w:val="360"/>
        </w:trPr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18346C" w:rsidRPr="006A77D7" w:rsidRDefault="0018346C" w:rsidP="005C58CD">
            <w:pPr>
              <w:jc w:val="center"/>
              <w:rPr>
                <w:b/>
              </w:rPr>
            </w:pPr>
            <w:r w:rsidRPr="00852B33">
              <w:rPr>
                <w:rStyle w:val="a9"/>
                <w:color w:val="333333"/>
              </w:rPr>
              <w:t>Введение</w:t>
            </w:r>
          </w:p>
        </w:tc>
      </w:tr>
      <w:tr w:rsidR="0018346C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18346C" w:rsidRPr="0072329A" w:rsidRDefault="0018346C" w:rsidP="0018346C">
            <w:pPr>
              <w:jc w:val="center"/>
            </w:pPr>
            <w:r>
              <w:t>1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18346C" w:rsidRPr="0072329A" w:rsidRDefault="0018346C" w:rsidP="0018346C">
            <w:r>
              <w:t>Введение. Техника безопасности и санитарные нормы работы на ПК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06.09.2023</w:t>
            </w:r>
          </w:p>
          <w:p w:rsidR="0018346C" w:rsidRPr="000E2AEA" w:rsidRDefault="0018346C" w:rsidP="000E2AE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8346C" w:rsidRPr="0018346C" w:rsidRDefault="0018346C" w:rsidP="0018346C">
            <w:pPr>
              <w:jc w:val="both"/>
              <w:rPr>
                <w:color w:val="FFFFFF" w:themeColor="background1"/>
              </w:rPr>
            </w:pPr>
          </w:p>
        </w:tc>
      </w:tr>
      <w:tr w:rsidR="0018346C" w:rsidRPr="0043040A" w:rsidTr="000E2AEA">
        <w:trPr>
          <w:trHeight w:val="360"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vAlign w:val="center"/>
          </w:tcPr>
          <w:p w:rsidR="0018346C" w:rsidRPr="000E2AEA" w:rsidRDefault="0018346C" w:rsidP="000E2AEA">
            <w:pPr>
              <w:jc w:val="center"/>
              <w:rPr>
                <w:color w:val="FFFFFF"/>
              </w:rPr>
            </w:pPr>
            <w:r w:rsidRPr="000E2AEA">
              <w:rPr>
                <w:b/>
                <w:bCs/>
              </w:rPr>
              <w:t>Передача информации в компьютерных сетях</w:t>
            </w:r>
          </w:p>
        </w:tc>
      </w:tr>
      <w:tr w:rsidR="000E2AEA" w:rsidRPr="0043040A" w:rsidTr="000E2AEA"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2</w:t>
            </w:r>
          </w:p>
        </w:tc>
        <w:tc>
          <w:tcPr>
            <w:tcW w:w="5337" w:type="dxa"/>
          </w:tcPr>
          <w:p w:rsidR="000E2AEA" w:rsidRPr="0072329A" w:rsidRDefault="000E2AEA" w:rsidP="00740929">
            <w:r>
              <w:t xml:space="preserve">Как устроена компьютерная сеть  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13.09.2023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0E2AEA" w:rsidRPr="00433151" w:rsidRDefault="000E2AEA" w:rsidP="0018346C">
            <w:r>
              <w:t>Передача информации по техническим каналам связи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20.09.2023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180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4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>Электронная почта и другие услуги сетей (Практическая работа №1)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27.09.2023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70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5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>Аппаратное и программное обеспечение сети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04.10.2023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165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6</w:t>
            </w:r>
          </w:p>
        </w:tc>
        <w:tc>
          <w:tcPr>
            <w:tcW w:w="5337" w:type="dxa"/>
          </w:tcPr>
          <w:p w:rsidR="000E2AEA" w:rsidRPr="0072329A" w:rsidRDefault="000E2AEA" w:rsidP="00740929">
            <w:r>
              <w:t xml:space="preserve">Интернет и Всемирная паутина.  Способы поиска в Интернете 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11.10.2023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165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7</w:t>
            </w:r>
          </w:p>
        </w:tc>
        <w:tc>
          <w:tcPr>
            <w:tcW w:w="5337" w:type="dxa"/>
          </w:tcPr>
          <w:p w:rsidR="000E2AEA" w:rsidRPr="00740929" w:rsidRDefault="000E2AEA" w:rsidP="00740929">
            <w:r>
              <w:t>Контрольная работа  № 1 по теме «Передача информации в компьютерных сетях»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18.10.2023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165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8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Архивирование и разархивирование файлов </w:t>
            </w:r>
          </w:p>
          <w:p w:rsidR="000E2AEA" w:rsidRPr="00433151" w:rsidRDefault="000E2AEA" w:rsidP="0018346C">
            <w:r>
              <w:t>(Практическая работа № 2)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25.10.2023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548"/>
        </w:trPr>
        <w:tc>
          <w:tcPr>
            <w:tcW w:w="9747" w:type="dxa"/>
            <w:gridSpan w:val="4"/>
            <w:vAlign w:val="center"/>
          </w:tcPr>
          <w:p w:rsidR="000E2AEA" w:rsidRPr="000E2AEA" w:rsidRDefault="000E2AEA" w:rsidP="000E2AEA">
            <w:pPr>
              <w:jc w:val="center"/>
            </w:pPr>
            <w:r w:rsidRPr="000E2AEA">
              <w:rPr>
                <w:b/>
                <w:bCs/>
              </w:rPr>
              <w:t>Информационное моделирование</w:t>
            </w:r>
          </w:p>
        </w:tc>
      </w:tr>
      <w:tr w:rsidR="000E2AEA" w:rsidRPr="0043040A" w:rsidTr="000E2AEA">
        <w:trPr>
          <w:trHeight w:val="255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center"/>
            </w:pPr>
            <w:r>
              <w:t>9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r>
              <w:t>Что такое моделирование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08.11.2023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15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10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r>
              <w:t>Графические информационные модели</w:t>
            </w:r>
            <w:r w:rsidRPr="00D9415D">
              <w:t xml:space="preserve">  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15.11.2023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11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  <w:r>
              <w:t>Системы, модели, графы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22.11.2023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12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433151" w:rsidRDefault="000E2AEA" w:rsidP="0018346C">
            <w:pPr>
              <w:jc w:val="both"/>
            </w:pPr>
            <w:r>
              <w:t>Табличные модели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29.11.2023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72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13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72329A" w:rsidRDefault="000E2AEA" w:rsidP="00597AE4">
            <w:r>
              <w:t>Информационное моделирование на компьютере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06.12.2023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45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14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>Контрольная работа № 2 по теме «Информационное моделирование»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13.12.2023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25"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center"/>
            </w:pPr>
            <w:r w:rsidRPr="000E2AEA">
              <w:rPr>
                <w:b/>
                <w:bCs/>
              </w:rPr>
              <w:t>Хранение и обработка информации  в базах данных</w:t>
            </w:r>
          </w:p>
        </w:tc>
      </w:tr>
      <w:tr w:rsidR="000E2AEA" w:rsidRPr="0043040A" w:rsidTr="000E2AEA">
        <w:trPr>
          <w:trHeight w:val="225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15</w:t>
            </w:r>
          </w:p>
        </w:tc>
        <w:tc>
          <w:tcPr>
            <w:tcW w:w="5337" w:type="dxa"/>
          </w:tcPr>
          <w:p w:rsidR="000E2AEA" w:rsidRDefault="000E2AEA" w:rsidP="0018346C">
            <w:r>
              <w:t>Анализ контрольной работы</w:t>
            </w:r>
          </w:p>
          <w:p w:rsidR="000E2AEA" w:rsidRPr="0072329A" w:rsidRDefault="000E2AEA" w:rsidP="0018346C">
            <w:r>
              <w:t>Основные понятия базы данных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20.12.2023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166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16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 xml:space="preserve"> Что такое система управления базами данных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27.12.2023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center"/>
            </w:pPr>
          </w:p>
        </w:tc>
      </w:tr>
      <w:tr w:rsidR="000E2AEA" w:rsidRPr="0043040A" w:rsidTr="000E2AEA">
        <w:trPr>
          <w:trHeight w:val="270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17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>Создание и заполнение баз данных (Практическая работа № 3)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10.01.2024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911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18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Условия выбора и простые логические выражения </w:t>
            </w:r>
          </w:p>
          <w:p w:rsidR="000E2AEA" w:rsidRPr="0072329A" w:rsidRDefault="000E2AEA" w:rsidP="0018346C">
            <w:r>
              <w:t>(Практическая работа № 4)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17.01.2024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911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19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Условия выбора и сложные логические выражения </w:t>
            </w:r>
          </w:p>
          <w:p w:rsidR="000E2AEA" w:rsidRPr="00433151" w:rsidRDefault="000E2AEA" w:rsidP="0018346C">
            <w:r>
              <w:t>(Практическая работа № 5)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24.01.2024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70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20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 xml:space="preserve"> Условия выбора и сложные логические выражения (Практическая работа № 5, продолжение)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31.01.2024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70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21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Сортировка, удаление и добавление записей </w:t>
            </w:r>
          </w:p>
          <w:p w:rsidR="000E2AEA" w:rsidRPr="00433151" w:rsidRDefault="000E2AEA" w:rsidP="0018346C">
            <w:r>
              <w:t>(Практическая работа № 6)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07.02.2024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270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22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Урок – обобщение по теме «Хранение и </w:t>
            </w:r>
            <w:r>
              <w:lastRenderedPageBreak/>
              <w:t xml:space="preserve">обработка информации в базах данных» 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lastRenderedPageBreak/>
              <w:t>14.02.2024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550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lastRenderedPageBreak/>
              <w:t>23</w:t>
            </w:r>
          </w:p>
        </w:tc>
        <w:tc>
          <w:tcPr>
            <w:tcW w:w="5337" w:type="dxa"/>
          </w:tcPr>
          <w:p w:rsidR="000E2AEA" w:rsidRPr="0072329A" w:rsidRDefault="000E2AEA" w:rsidP="0018346C">
            <w:r>
              <w:t>Контрольная работа № 3 по теме «Хранение и обработка информации в базах данных»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21.02.2024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431"/>
        </w:trPr>
        <w:tc>
          <w:tcPr>
            <w:tcW w:w="9747" w:type="dxa"/>
            <w:gridSpan w:val="4"/>
            <w:tcBorders>
              <w:right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center"/>
            </w:pPr>
            <w:r w:rsidRPr="000E2AEA">
              <w:rPr>
                <w:b/>
                <w:bCs/>
              </w:rPr>
              <w:t>Табличные вычисления на компьютере</w:t>
            </w:r>
          </w:p>
        </w:tc>
      </w:tr>
      <w:tr w:rsidR="000E2AEA" w:rsidRPr="0043040A" w:rsidTr="000E2AEA">
        <w:trPr>
          <w:trHeight w:val="345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24</w:t>
            </w:r>
          </w:p>
        </w:tc>
        <w:tc>
          <w:tcPr>
            <w:tcW w:w="5337" w:type="dxa"/>
          </w:tcPr>
          <w:p w:rsidR="000E2AEA" w:rsidRDefault="000E2AEA" w:rsidP="0018346C">
            <w:r w:rsidRPr="008753DA">
              <w:t>Анализ контрольной работы</w:t>
            </w:r>
            <w:r>
              <w:t>.</w:t>
            </w:r>
          </w:p>
          <w:p w:rsidR="000E2AEA" w:rsidRPr="008753DA" w:rsidRDefault="000E2AEA" w:rsidP="0018346C">
            <w:r>
              <w:t>Двоичная система счисления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28.02.2024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45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25</w:t>
            </w:r>
          </w:p>
        </w:tc>
        <w:tc>
          <w:tcPr>
            <w:tcW w:w="5337" w:type="dxa"/>
          </w:tcPr>
          <w:p w:rsidR="000E2AEA" w:rsidRPr="0043040A" w:rsidRDefault="000E2AEA" w:rsidP="0018346C">
            <w:pPr>
              <w:rPr>
                <w:b/>
              </w:rPr>
            </w:pPr>
            <w:r>
              <w:t xml:space="preserve"> Числа в памяти компьютера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06.03.2024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45"/>
        </w:trPr>
        <w:tc>
          <w:tcPr>
            <w:tcW w:w="989" w:type="dxa"/>
          </w:tcPr>
          <w:p w:rsidR="000E2AEA" w:rsidRPr="0072329A" w:rsidRDefault="000E2AEA" w:rsidP="0018346C">
            <w:pPr>
              <w:jc w:val="center"/>
            </w:pPr>
            <w:r>
              <w:t>26</w:t>
            </w:r>
          </w:p>
        </w:tc>
        <w:tc>
          <w:tcPr>
            <w:tcW w:w="5337" w:type="dxa"/>
          </w:tcPr>
          <w:p w:rsidR="000E2AEA" w:rsidRDefault="000E2AEA" w:rsidP="0018346C">
            <w:r>
              <w:t xml:space="preserve">Что такое электронная таблица. Правила заполнения таблицы </w:t>
            </w:r>
          </w:p>
          <w:p w:rsidR="000E2AEA" w:rsidRPr="0043040A" w:rsidRDefault="000E2AEA" w:rsidP="0018346C">
            <w:pPr>
              <w:rPr>
                <w:b/>
              </w:rPr>
            </w:pPr>
            <w:r>
              <w:t>(Практическая работа № 7)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13.03.2024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635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center"/>
            </w:pPr>
            <w:r>
              <w:t>27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 xml:space="preserve">Работа с диапазонами. Относительная адресация </w:t>
            </w:r>
          </w:p>
          <w:p w:rsidR="000E2AEA" w:rsidRPr="0043040A" w:rsidRDefault="000E2AEA" w:rsidP="0018346C">
            <w:pPr>
              <w:rPr>
                <w:b/>
              </w:rPr>
            </w:pPr>
            <w:r>
              <w:t>(Практическая работа № 8)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20.03.2024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0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28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 xml:space="preserve">Деловая графика, условная функция </w:t>
            </w:r>
          </w:p>
          <w:p w:rsidR="000E2AEA" w:rsidRPr="00BE6F19" w:rsidRDefault="000E2AEA" w:rsidP="0018346C">
            <w:r>
              <w:t>(Практическая работа № 9)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03.04.2024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29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>Логические функции и абсолютные адреса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10.04.2024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615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30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Pr="00433151" w:rsidRDefault="000E2AEA" w:rsidP="0018346C">
            <w:r>
              <w:t xml:space="preserve">Электронные таблицы и математическое моделирование. 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17.04.2024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31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 xml:space="preserve">Имитационные модели в электронных таблицах </w:t>
            </w:r>
          </w:p>
          <w:p w:rsidR="000E2AEA" w:rsidRPr="00433151" w:rsidRDefault="000E2AEA" w:rsidP="0018346C">
            <w:r>
              <w:t>(Практическая работа № 10)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24.04.2024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0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32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>Контрольная работа № 4 по теме «Табличные вычисления на компьютере»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08.05.2024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361"/>
        </w:trPr>
        <w:tc>
          <w:tcPr>
            <w:tcW w:w="989" w:type="dxa"/>
          </w:tcPr>
          <w:p w:rsidR="000E2AEA" w:rsidRDefault="000E2AEA" w:rsidP="0018346C">
            <w:pPr>
              <w:jc w:val="center"/>
            </w:pPr>
            <w:r>
              <w:t>33</w:t>
            </w:r>
          </w:p>
        </w:tc>
        <w:tc>
          <w:tcPr>
            <w:tcW w:w="5337" w:type="dxa"/>
          </w:tcPr>
          <w:p w:rsidR="000E2AEA" w:rsidRDefault="000E2AEA" w:rsidP="0018346C">
            <w:r>
              <w:t>Итоговое тестирование</w:t>
            </w:r>
          </w:p>
        </w:tc>
        <w:tc>
          <w:tcPr>
            <w:tcW w:w="1720" w:type="dxa"/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15.05.2024</w:t>
            </w:r>
          </w:p>
        </w:tc>
        <w:tc>
          <w:tcPr>
            <w:tcW w:w="1701" w:type="dxa"/>
          </w:tcPr>
          <w:p w:rsidR="000E2AEA" w:rsidRPr="0072329A" w:rsidRDefault="000E2AEA" w:rsidP="0018346C">
            <w:pPr>
              <w:jc w:val="both"/>
            </w:pPr>
          </w:p>
        </w:tc>
      </w:tr>
      <w:tr w:rsidR="000E2AEA" w:rsidRPr="0043040A" w:rsidTr="000E2AEA">
        <w:trPr>
          <w:trHeight w:val="444"/>
        </w:trPr>
        <w:tc>
          <w:tcPr>
            <w:tcW w:w="989" w:type="dxa"/>
            <w:tcBorders>
              <w:bottom w:val="single" w:sz="4" w:space="0" w:color="auto"/>
            </w:tcBorders>
          </w:tcPr>
          <w:p w:rsidR="000E2AEA" w:rsidRDefault="000E2AEA" w:rsidP="0018346C">
            <w:pPr>
              <w:jc w:val="center"/>
            </w:pPr>
            <w:r>
              <w:t>34</w:t>
            </w:r>
          </w:p>
        </w:tc>
        <w:tc>
          <w:tcPr>
            <w:tcW w:w="5337" w:type="dxa"/>
            <w:tcBorders>
              <w:bottom w:val="single" w:sz="4" w:space="0" w:color="auto"/>
            </w:tcBorders>
          </w:tcPr>
          <w:p w:rsidR="000E2AEA" w:rsidRDefault="000E2AEA" w:rsidP="0018346C">
            <w:r>
              <w:t>Заключительный урок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0E2AEA" w:rsidRPr="000E2AEA" w:rsidRDefault="000E2AEA" w:rsidP="000E2AEA">
            <w:pPr>
              <w:jc w:val="right"/>
              <w:rPr>
                <w:color w:val="333333"/>
              </w:rPr>
            </w:pPr>
            <w:r w:rsidRPr="000E2AEA">
              <w:rPr>
                <w:color w:val="333333"/>
              </w:rPr>
              <w:t>22.05.2024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2AEA" w:rsidRPr="0072329A" w:rsidRDefault="000E2AEA" w:rsidP="0018346C">
            <w:pPr>
              <w:jc w:val="both"/>
            </w:pPr>
          </w:p>
        </w:tc>
      </w:tr>
    </w:tbl>
    <w:p w:rsidR="004F4995" w:rsidRDefault="004F4995" w:rsidP="00852B33">
      <w:pPr>
        <w:pStyle w:val="a6"/>
        <w:shd w:val="clear" w:color="auto" w:fill="FFFFFF"/>
        <w:spacing w:before="0" w:beforeAutospacing="0" w:after="75" w:afterAutospacing="0" w:line="234" w:lineRule="atLeast"/>
        <w:jc w:val="both"/>
        <w:rPr>
          <w:rStyle w:val="a9"/>
          <w:color w:val="333333"/>
        </w:rPr>
        <w:sectPr w:rsidR="004F4995" w:rsidSect="007409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63A28" w:rsidRDefault="00B63A28" w:rsidP="00740929"/>
    <w:sectPr w:rsidR="00B63A28" w:rsidSect="004F49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04D1E75"/>
    <w:multiLevelType w:val="multilevel"/>
    <w:tmpl w:val="A09C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826B4D"/>
    <w:multiLevelType w:val="hybridMultilevel"/>
    <w:tmpl w:val="C0BA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B4A5B"/>
    <w:multiLevelType w:val="hybridMultilevel"/>
    <w:tmpl w:val="CE285E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710AC8"/>
    <w:multiLevelType w:val="multilevel"/>
    <w:tmpl w:val="76E4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E72AF7"/>
    <w:multiLevelType w:val="hybridMultilevel"/>
    <w:tmpl w:val="007CD1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5736AF1"/>
    <w:multiLevelType w:val="hybridMultilevel"/>
    <w:tmpl w:val="6A98D170"/>
    <w:lvl w:ilvl="0" w:tplc="70443F44">
      <w:start w:val="1"/>
      <w:numFmt w:val="decimal"/>
      <w:lvlText w:val="%1."/>
      <w:lvlJc w:val="left"/>
      <w:pPr>
        <w:ind w:left="899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28A45DF7"/>
    <w:multiLevelType w:val="hybridMultilevel"/>
    <w:tmpl w:val="238C3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FD07578"/>
    <w:multiLevelType w:val="multilevel"/>
    <w:tmpl w:val="B83695BA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D92F8A"/>
    <w:multiLevelType w:val="hybridMultilevel"/>
    <w:tmpl w:val="52BEA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E52FF"/>
    <w:multiLevelType w:val="hybridMultilevel"/>
    <w:tmpl w:val="4E768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86BCD"/>
    <w:multiLevelType w:val="hybridMultilevel"/>
    <w:tmpl w:val="C5C26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5D0728"/>
    <w:multiLevelType w:val="hybridMultilevel"/>
    <w:tmpl w:val="E86AB66A"/>
    <w:lvl w:ilvl="0" w:tplc="9B1C00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984A0D"/>
    <w:multiLevelType w:val="hybridMultilevel"/>
    <w:tmpl w:val="A3CE8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CA6943"/>
    <w:multiLevelType w:val="hybridMultilevel"/>
    <w:tmpl w:val="0ED2D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D924EB"/>
    <w:multiLevelType w:val="hybridMultilevel"/>
    <w:tmpl w:val="7FEA992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225B2F"/>
    <w:multiLevelType w:val="multilevel"/>
    <w:tmpl w:val="ACD8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FB55E6"/>
    <w:multiLevelType w:val="hybridMultilevel"/>
    <w:tmpl w:val="54F016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501474"/>
    <w:multiLevelType w:val="multilevel"/>
    <w:tmpl w:val="508EA95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FB320FE"/>
    <w:multiLevelType w:val="hybridMultilevel"/>
    <w:tmpl w:val="70FCF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DA59A3"/>
    <w:multiLevelType w:val="hybridMultilevel"/>
    <w:tmpl w:val="50A434CA"/>
    <w:lvl w:ilvl="0" w:tplc="56CA081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9B1B83"/>
    <w:multiLevelType w:val="hybridMultilevel"/>
    <w:tmpl w:val="08A62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B82D95"/>
    <w:multiLevelType w:val="hybridMultilevel"/>
    <w:tmpl w:val="03844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3A58C4"/>
    <w:multiLevelType w:val="multilevel"/>
    <w:tmpl w:val="3550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2F1C9E"/>
    <w:multiLevelType w:val="hybridMultilevel"/>
    <w:tmpl w:val="F9306F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5B5459"/>
    <w:multiLevelType w:val="multilevel"/>
    <w:tmpl w:val="5BCE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8038C2"/>
    <w:multiLevelType w:val="hybridMultilevel"/>
    <w:tmpl w:val="3F82E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8">
    <w:nsid w:val="7534226D"/>
    <w:multiLevelType w:val="hybridMultilevel"/>
    <w:tmpl w:val="DCA8B16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766F4B04"/>
    <w:multiLevelType w:val="hybridMultilevel"/>
    <w:tmpl w:val="E6B2B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04DA6"/>
    <w:multiLevelType w:val="hybridMultilevel"/>
    <w:tmpl w:val="430465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F90E98"/>
    <w:multiLevelType w:val="hybridMultilevel"/>
    <w:tmpl w:val="23F27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D172BEC"/>
    <w:multiLevelType w:val="multilevel"/>
    <w:tmpl w:val="508EA95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17"/>
  </w:num>
  <w:num w:numId="3">
    <w:abstractNumId w:val="9"/>
  </w:num>
  <w:num w:numId="4">
    <w:abstractNumId w:val="43"/>
  </w:num>
  <w:num w:numId="5">
    <w:abstractNumId w:val="28"/>
  </w:num>
  <w:num w:numId="6">
    <w:abstractNumId w:val="13"/>
  </w:num>
  <w:num w:numId="7">
    <w:abstractNumId w:val="24"/>
  </w:num>
  <w:num w:numId="8">
    <w:abstractNumId w:val="31"/>
  </w:num>
  <w:num w:numId="9">
    <w:abstractNumId w:val="29"/>
  </w:num>
  <w:num w:numId="10">
    <w:abstractNumId w:val="18"/>
  </w:num>
  <w:num w:numId="11">
    <w:abstractNumId w:val="22"/>
  </w:num>
  <w:num w:numId="12">
    <w:abstractNumId w:val="7"/>
  </w:num>
  <w:num w:numId="13">
    <w:abstractNumId w:val="38"/>
  </w:num>
  <w:num w:numId="14">
    <w:abstractNumId w:val="16"/>
  </w:num>
  <w:num w:numId="15">
    <w:abstractNumId w:val="15"/>
  </w:num>
  <w:num w:numId="16">
    <w:abstractNumId w:val="14"/>
  </w:num>
  <w:num w:numId="17">
    <w:abstractNumId w:val="39"/>
  </w:num>
  <w:num w:numId="18">
    <w:abstractNumId w:val="41"/>
  </w:num>
  <w:num w:numId="19">
    <w:abstractNumId w:val="32"/>
  </w:num>
  <w:num w:numId="20">
    <w:abstractNumId w:val="1"/>
    <w:lvlOverride w:ilvl="0">
      <w:startOverride w:val="1"/>
    </w:lvlOverride>
  </w:num>
  <w:num w:numId="21">
    <w:abstractNumId w:val="4"/>
  </w:num>
  <w:num w:numId="22">
    <w:abstractNumId w:val="34"/>
  </w:num>
  <w:num w:numId="23">
    <w:abstractNumId w:val="27"/>
  </w:num>
  <w:num w:numId="24">
    <w:abstractNumId w:val="2"/>
  </w:num>
  <w:num w:numId="25">
    <w:abstractNumId w:val="23"/>
  </w:num>
  <w:num w:numId="26">
    <w:abstractNumId w:val="30"/>
  </w:num>
  <w:num w:numId="27">
    <w:abstractNumId w:val="25"/>
  </w:num>
  <w:num w:numId="28">
    <w:abstractNumId w:val="37"/>
  </w:num>
  <w:num w:numId="29">
    <w:abstractNumId w:val="3"/>
  </w:num>
  <w:num w:numId="30">
    <w:abstractNumId w:val="19"/>
  </w:num>
  <w:num w:numId="31">
    <w:abstractNumId w:val="42"/>
  </w:num>
  <w:num w:numId="32">
    <w:abstractNumId w:val="20"/>
  </w:num>
  <w:num w:numId="33">
    <w:abstractNumId w:val="12"/>
  </w:num>
  <w:num w:numId="34">
    <w:abstractNumId w:val="11"/>
  </w:num>
  <w:num w:numId="35">
    <w:abstractNumId w:val="5"/>
  </w:num>
  <w:num w:numId="36">
    <w:abstractNumId w:val="33"/>
  </w:num>
  <w:num w:numId="37">
    <w:abstractNumId w:val="26"/>
  </w:num>
  <w:num w:numId="38">
    <w:abstractNumId w:val="35"/>
  </w:num>
  <w:num w:numId="39">
    <w:abstractNumId w:val="8"/>
  </w:num>
  <w:num w:numId="40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1">
    <w:abstractNumId w:val="40"/>
  </w:num>
  <w:num w:numId="42">
    <w:abstractNumId w:val="21"/>
  </w:num>
  <w:num w:numId="43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10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A84"/>
    <w:rsid w:val="000012F9"/>
    <w:rsid w:val="0007372E"/>
    <w:rsid w:val="00076F19"/>
    <w:rsid w:val="00091BDE"/>
    <w:rsid w:val="000A5E50"/>
    <w:rsid w:val="000A7688"/>
    <w:rsid w:val="000B2A81"/>
    <w:rsid w:val="000B48E9"/>
    <w:rsid w:val="000B533F"/>
    <w:rsid w:val="000B6790"/>
    <w:rsid w:val="000E2AEA"/>
    <w:rsid w:val="000E3DD1"/>
    <w:rsid w:val="000E5CAB"/>
    <w:rsid w:val="000F4D3C"/>
    <w:rsid w:val="000F78DB"/>
    <w:rsid w:val="0015242F"/>
    <w:rsid w:val="00154B3A"/>
    <w:rsid w:val="001565CA"/>
    <w:rsid w:val="00165431"/>
    <w:rsid w:val="00171BDB"/>
    <w:rsid w:val="0018346C"/>
    <w:rsid w:val="001840A8"/>
    <w:rsid w:val="00195684"/>
    <w:rsid w:val="002137F7"/>
    <w:rsid w:val="0026279E"/>
    <w:rsid w:val="00267BE4"/>
    <w:rsid w:val="00273945"/>
    <w:rsid w:val="00290B9C"/>
    <w:rsid w:val="002A0E32"/>
    <w:rsid w:val="002C654E"/>
    <w:rsid w:val="0030582A"/>
    <w:rsid w:val="003228BE"/>
    <w:rsid w:val="00343EF3"/>
    <w:rsid w:val="00353CE0"/>
    <w:rsid w:val="003623C2"/>
    <w:rsid w:val="00381C87"/>
    <w:rsid w:val="00396EEA"/>
    <w:rsid w:val="003B6E47"/>
    <w:rsid w:val="003C599D"/>
    <w:rsid w:val="003D02C9"/>
    <w:rsid w:val="003E3DA3"/>
    <w:rsid w:val="003E7DA1"/>
    <w:rsid w:val="004221CE"/>
    <w:rsid w:val="0043040A"/>
    <w:rsid w:val="00433151"/>
    <w:rsid w:val="00447B47"/>
    <w:rsid w:val="00472674"/>
    <w:rsid w:val="004764AB"/>
    <w:rsid w:val="00487EEE"/>
    <w:rsid w:val="004F4995"/>
    <w:rsid w:val="00534BD1"/>
    <w:rsid w:val="005356ED"/>
    <w:rsid w:val="00556DB5"/>
    <w:rsid w:val="0057749F"/>
    <w:rsid w:val="00597AE4"/>
    <w:rsid w:val="005C58CD"/>
    <w:rsid w:val="005E6744"/>
    <w:rsid w:val="00601BA8"/>
    <w:rsid w:val="00615202"/>
    <w:rsid w:val="00635994"/>
    <w:rsid w:val="00641A28"/>
    <w:rsid w:val="00650270"/>
    <w:rsid w:val="006655F9"/>
    <w:rsid w:val="006809B0"/>
    <w:rsid w:val="006A0DC4"/>
    <w:rsid w:val="006A5044"/>
    <w:rsid w:val="006A77D7"/>
    <w:rsid w:val="006C5A84"/>
    <w:rsid w:val="006E422A"/>
    <w:rsid w:val="006E64A3"/>
    <w:rsid w:val="00712F67"/>
    <w:rsid w:val="007276B5"/>
    <w:rsid w:val="007325AA"/>
    <w:rsid w:val="00740929"/>
    <w:rsid w:val="00750F2E"/>
    <w:rsid w:val="00751AF2"/>
    <w:rsid w:val="00794D3F"/>
    <w:rsid w:val="007A1101"/>
    <w:rsid w:val="007A6F39"/>
    <w:rsid w:val="007B62CD"/>
    <w:rsid w:val="007B74AB"/>
    <w:rsid w:val="007C35C1"/>
    <w:rsid w:val="007E2B2B"/>
    <w:rsid w:val="00802041"/>
    <w:rsid w:val="00804754"/>
    <w:rsid w:val="00806FA1"/>
    <w:rsid w:val="00825E54"/>
    <w:rsid w:val="00844E6A"/>
    <w:rsid w:val="00852B33"/>
    <w:rsid w:val="00862DB7"/>
    <w:rsid w:val="008753DA"/>
    <w:rsid w:val="008A1EA8"/>
    <w:rsid w:val="008B777B"/>
    <w:rsid w:val="008D62C8"/>
    <w:rsid w:val="008E2025"/>
    <w:rsid w:val="008E3DAD"/>
    <w:rsid w:val="009027F5"/>
    <w:rsid w:val="0093633B"/>
    <w:rsid w:val="00943462"/>
    <w:rsid w:val="00953246"/>
    <w:rsid w:val="0096415A"/>
    <w:rsid w:val="009C1070"/>
    <w:rsid w:val="009E7C16"/>
    <w:rsid w:val="00A00DC2"/>
    <w:rsid w:val="00A024D4"/>
    <w:rsid w:val="00A11FB7"/>
    <w:rsid w:val="00A47433"/>
    <w:rsid w:val="00A6115C"/>
    <w:rsid w:val="00A66F74"/>
    <w:rsid w:val="00AF3A8F"/>
    <w:rsid w:val="00B04913"/>
    <w:rsid w:val="00B05B10"/>
    <w:rsid w:val="00B11FEA"/>
    <w:rsid w:val="00B228D7"/>
    <w:rsid w:val="00B63A28"/>
    <w:rsid w:val="00B830CB"/>
    <w:rsid w:val="00BA2F45"/>
    <w:rsid w:val="00BB7325"/>
    <w:rsid w:val="00BD27E8"/>
    <w:rsid w:val="00BD32D7"/>
    <w:rsid w:val="00BD3670"/>
    <w:rsid w:val="00BE6F19"/>
    <w:rsid w:val="00C2084C"/>
    <w:rsid w:val="00C42B6D"/>
    <w:rsid w:val="00C5288E"/>
    <w:rsid w:val="00C741E9"/>
    <w:rsid w:val="00C866C4"/>
    <w:rsid w:val="00C927B3"/>
    <w:rsid w:val="00CA216B"/>
    <w:rsid w:val="00CD354D"/>
    <w:rsid w:val="00CF499D"/>
    <w:rsid w:val="00CF57B5"/>
    <w:rsid w:val="00D2198B"/>
    <w:rsid w:val="00D7796E"/>
    <w:rsid w:val="00D939B9"/>
    <w:rsid w:val="00DA0AAA"/>
    <w:rsid w:val="00DB1C86"/>
    <w:rsid w:val="00DE1E76"/>
    <w:rsid w:val="00E073F1"/>
    <w:rsid w:val="00E527ED"/>
    <w:rsid w:val="00E73D6A"/>
    <w:rsid w:val="00E7442D"/>
    <w:rsid w:val="00E83778"/>
    <w:rsid w:val="00E86934"/>
    <w:rsid w:val="00EA407A"/>
    <w:rsid w:val="00EB0CA6"/>
    <w:rsid w:val="00EE2BE1"/>
    <w:rsid w:val="00F324D1"/>
    <w:rsid w:val="00F3307E"/>
    <w:rsid w:val="00F3764D"/>
    <w:rsid w:val="00F76DB4"/>
    <w:rsid w:val="00F94168"/>
    <w:rsid w:val="00FA0A0D"/>
    <w:rsid w:val="00FB5EDD"/>
    <w:rsid w:val="00FB6D55"/>
    <w:rsid w:val="00FC0C9D"/>
    <w:rsid w:val="00FD20C7"/>
    <w:rsid w:val="00FD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9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DB7"/>
    <w:pPr>
      <w:keepNext/>
      <w:outlineLvl w:val="0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796E"/>
    <w:pPr>
      <w:spacing w:after="120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472674"/>
    <w:pPr>
      <w:ind w:left="720"/>
      <w:contextualSpacing/>
    </w:pPr>
  </w:style>
  <w:style w:type="table" w:styleId="a5">
    <w:name w:val="Table Grid"/>
    <w:basedOn w:val="a1"/>
    <w:rsid w:val="00A61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8E3DAD"/>
    <w:pPr>
      <w:spacing w:before="100" w:beforeAutospacing="1" w:after="100" w:afterAutospacing="1"/>
    </w:pPr>
  </w:style>
  <w:style w:type="character" w:styleId="a7">
    <w:name w:val="Hyperlink"/>
    <w:rsid w:val="00862DB7"/>
    <w:rPr>
      <w:color w:val="0000FF"/>
      <w:u w:val="single"/>
    </w:rPr>
  </w:style>
  <w:style w:type="paragraph" w:styleId="a8">
    <w:name w:val="Body Text Indent"/>
    <w:basedOn w:val="a"/>
    <w:rsid w:val="00862DB7"/>
    <w:pPr>
      <w:spacing w:after="120"/>
      <w:ind w:left="283"/>
    </w:pPr>
  </w:style>
  <w:style w:type="character" w:styleId="a9">
    <w:name w:val="Strong"/>
    <w:uiPriority w:val="22"/>
    <w:qFormat/>
    <w:rsid w:val="00852B33"/>
    <w:rPr>
      <w:b/>
      <w:bCs/>
    </w:rPr>
  </w:style>
  <w:style w:type="character" w:styleId="aa">
    <w:name w:val="Emphasis"/>
    <w:uiPriority w:val="20"/>
    <w:qFormat/>
    <w:rsid w:val="00852B33"/>
    <w:rPr>
      <w:i/>
      <w:iCs/>
    </w:rPr>
  </w:style>
  <w:style w:type="character" w:customStyle="1" w:styleId="apple-converted-space">
    <w:name w:val="apple-converted-space"/>
    <w:basedOn w:val="a0"/>
    <w:rsid w:val="00852B33"/>
  </w:style>
  <w:style w:type="paragraph" w:styleId="2">
    <w:name w:val="Body Text Indent 2"/>
    <w:basedOn w:val="a"/>
    <w:link w:val="20"/>
    <w:rsid w:val="00A00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A00DC2"/>
    <w:rPr>
      <w:sz w:val="24"/>
      <w:szCs w:val="24"/>
    </w:rPr>
  </w:style>
  <w:style w:type="paragraph" w:styleId="3">
    <w:name w:val="Body Text Indent 3"/>
    <w:basedOn w:val="a"/>
    <w:link w:val="30"/>
    <w:unhideWhenUsed/>
    <w:rsid w:val="00A00D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00DC2"/>
    <w:rPr>
      <w:sz w:val="16"/>
      <w:szCs w:val="16"/>
    </w:rPr>
  </w:style>
  <w:style w:type="paragraph" w:styleId="ab">
    <w:name w:val="Balloon Text"/>
    <w:basedOn w:val="a"/>
    <w:link w:val="ac"/>
    <w:rsid w:val="003E3DA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E3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77D7"/>
    <w:rPr>
      <w:b/>
      <w:bCs/>
      <w:i/>
      <w:iCs/>
      <w:sz w:val="28"/>
      <w:szCs w:val="24"/>
      <w:u w:val="single"/>
    </w:rPr>
  </w:style>
  <w:style w:type="paragraph" w:customStyle="1" w:styleId="11">
    <w:name w:val="Стиль1"/>
    <w:basedOn w:val="1"/>
    <w:link w:val="12"/>
    <w:qFormat/>
    <w:rsid w:val="006A77D7"/>
    <w:pPr>
      <w:keepNext w:val="0"/>
      <w:spacing w:line="360" w:lineRule="auto"/>
      <w:jc w:val="center"/>
    </w:pPr>
    <w:rPr>
      <w:rFonts w:eastAsia="Calibri"/>
      <w:i w:val="0"/>
      <w:iCs w:val="0"/>
      <w:kern w:val="36"/>
      <w:sz w:val="24"/>
      <w:u w:val="none"/>
    </w:rPr>
  </w:style>
  <w:style w:type="character" w:customStyle="1" w:styleId="12">
    <w:name w:val="Стиль1 Знак"/>
    <w:basedOn w:val="10"/>
    <w:link w:val="11"/>
    <w:rsid w:val="006A77D7"/>
    <w:rPr>
      <w:rFonts w:eastAsia="Calibri"/>
      <w:kern w:val="36"/>
      <w:sz w:val="24"/>
    </w:rPr>
  </w:style>
  <w:style w:type="character" w:customStyle="1" w:styleId="c6">
    <w:name w:val="c6"/>
    <w:basedOn w:val="a0"/>
    <w:rsid w:val="006A77D7"/>
  </w:style>
  <w:style w:type="character" w:customStyle="1" w:styleId="c1">
    <w:name w:val="c1"/>
    <w:basedOn w:val="a0"/>
    <w:rsid w:val="006A7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C184-6E64-4F32-9A22-C2242508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1143</Words>
  <Characters>8242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HOME</Company>
  <LinksUpToDate>false</LinksUpToDate>
  <CharactersWithSpaces>9367</CharactersWithSpaces>
  <SharedDoc>false</SharedDoc>
  <HLinks>
    <vt:vector size="18" baseType="variant">
      <vt:variant>
        <vt:i4>131133</vt:i4>
      </vt:variant>
      <vt:variant>
        <vt:i4>6</vt:i4>
      </vt:variant>
      <vt:variant>
        <vt:i4>0</vt:i4>
      </vt:variant>
      <vt:variant>
        <vt:i4>5</vt:i4>
      </vt:variant>
      <vt:variant>
        <vt:lpwstr>http://metodist.lbz.ru/authors/informatika/2/files/tcor_semakin.rar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http://www.proshkolu.ru/club/maths/file2/322771/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User</dc:creator>
  <cp:keywords/>
  <cp:lastModifiedBy>1</cp:lastModifiedBy>
  <cp:revision>2</cp:revision>
  <cp:lastPrinted>2023-01-02T08:58:00Z</cp:lastPrinted>
  <dcterms:created xsi:type="dcterms:W3CDTF">2023-10-14T22:23:00Z</dcterms:created>
  <dcterms:modified xsi:type="dcterms:W3CDTF">2023-10-14T22:23:00Z</dcterms:modified>
</cp:coreProperties>
</file>