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C5" w:rsidRPr="007E7272" w:rsidRDefault="007E7272" w:rsidP="007E7272">
      <w:pPr>
        <w:spacing w:after="0" w:line="264" w:lineRule="auto"/>
        <w:ind w:left="120"/>
        <w:jc w:val="center"/>
        <w:rPr>
          <w:lang w:val="ru-RU"/>
        </w:rPr>
      </w:pPr>
      <w:bookmarkStart w:id="0" w:name="block-16455006"/>
      <w:proofErr w:type="gramStart"/>
      <w:r w:rsidRPr="007E7272">
        <w:rPr>
          <w:rFonts w:ascii="Times New Roman" w:hAnsi="Times New Roman"/>
          <w:color w:val="000000"/>
          <w:sz w:val="28"/>
          <w:lang w:val="ru-RU"/>
        </w:rPr>
        <w:t>ПОЯСНИТЕЛЬН​АЯ</w:t>
      </w:r>
      <w:proofErr w:type="gramEnd"/>
      <w:r w:rsidRPr="007E7272">
        <w:rPr>
          <w:rFonts w:ascii="Times New Roman" w:hAnsi="Times New Roman"/>
          <w:color w:val="000000"/>
          <w:sz w:val="28"/>
          <w:lang w:val="ru-RU"/>
        </w:rPr>
        <w:t xml:space="preserve"> ЗАПИСКА</w:t>
      </w:r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E7272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E7272">
        <w:rPr>
          <w:rFonts w:ascii="Times New Roman" w:hAnsi="Times New Roman"/>
          <w:color w:val="000000"/>
          <w:sz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91FC5" w:rsidRPr="003D5A47" w:rsidRDefault="00591FC5">
      <w:pPr>
        <w:spacing w:after="0" w:line="264" w:lineRule="auto"/>
        <w:ind w:left="120"/>
        <w:jc w:val="both"/>
        <w:rPr>
          <w:lang w:val="ru-RU"/>
        </w:rPr>
      </w:pPr>
    </w:p>
    <w:p w:rsidR="00591FC5" w:rsidRPr="003D5A47" w:rsidRDefault="007E7272" w:rsidP="007E7272">
      <w:pPr>
        <w:spacing w:after="0" w:line="264" w:lineRule="auto"/>
        <w:ind w:left="120"/>
        <w:jc w:val="center"/>
        <w:rPr>
          <w:lang w:val="ru-RU"/>
        </w:rPr>
      </w:pPr>
      <w:r w:rsidRPr="003D5A47">
        <w:rPr>
          <w:rFonts w:ascii="Times New Roman" w:hAnsi="Times New Roman"/>
          <w:color w:val="000000"/>
          <w:sz w:val="28"/>
          <w:lang w:val="ru-RU"/>
        </w:rPr>
        <w:t>​​</w:t>
      </w:r>
      <w:r w:rsidRPr="007E7272">
        <w:rPr>
          <w:rFonts w:ascii="Times New Roman" w:hAnsi="Times New Roman"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</w:t>
      </w:r>
      <w:proofErr w:type="gramStart"/>
      <w:r w:rsidRPr="007E7272">
        <w:rPr>
          <w:rFonts w:ascii="Times New Roman" w:hAnsi="Times New Roman"/>
          <w:color w:val="000000"/>
          <w:sz w:val="24"/>
          <w:lang w:val="ru-RU"/>
        </w:rPr>
        <w:t>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proofErr w:type="gramEnd"/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91FC5" w:rsidRPr="007E7272" w:rsidRDefault="007E727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91FC5" w:rsidRPr="007E7272" w:rsidRDefault="007E7272" w:rsidP="007E7272">
      <w:pPr>
        <w:spacing w:after="0" w:line="264" w:lineRule="auto"/>
        <w:ind w:left="-567" w:firstLine="1167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91FC5" w:rsidRPr="007E7272" w:rsidRDefault="00591FC5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91FC5" w:rsidRPr="007E7272" w:rsidRDefault="007E7272" w:rsidP="007E7272">
      <w:pPr>
        <w:spacing w:after="0" w:line="264" w:lineRule="auto"/>
        <w:ind w:left="120"/>
        <w:jc w:val="center"/>
        <w:rPr>
          <w:lang w:val="ru-RU"/>
        </w:rPr>
      </w:pPr>
      <w:r w:rsidRPr="007E7272">
        <w:rPr>
          <w:rFonts w:ascii="Times New Roman" w:hAnsi="Times New Roman"/>
          <w:color w:val="333333"/>
          <w:sz w:val="28"/>
          <w:lang w:val="ru-RU"/>
        </w:rPr>
        <w:lastRenderedPageBreak/>
        <w:t>ЦЕЛИ ИЗУЧЕНИЯ УЧЕБНОГО ПРЕДМЕТА «РУССКИЙ ЯЗЫК»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направлено на достижение следующих целей: 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E7272">
        <w:rPr>
          <w:rFonts w:ascii="Times New Roman" w:hAnsi="Times New Roman"/>
          <w:color w:val="000000"/>
          <w:sz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91FC5" w:rsidRPr="007E7272" w:rsidRDefault="00591FC5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</w:p>
    <w:p w:rsidR="00591FC5" w:rsidRPr="007E7272" w:rsidRDefault="007E7272">
      <w:pPr>
        <w:spacing w:after="0" w:line="264" w:lineRule="auto"/>
        <w:ind w:left="120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591FC5" w:rsidRPr="007E7272" w:rsidRDefault="007E7272" w:rsidP="007E7272">
      <w:pPr>
        <w:spacing w:after="0" w:line="264" w:lineRule="auto"/>
        <w:ind w:left="-567" w:firstLine="283"/>
        <w:jc w:val="both"/>
        <w:rPr>
          <w:sz w:val="20"/>
          <w:lang w:val="ru-RU"/>
        </w:rPr>
      </w:pPr>
      <w:r w:rsidRPr="007E7272">
        <w:rPr>
          <w:rFonts w:ascii="Times New Roman" w:hAnsi="Times New Roman"/>
          <w:color w:val="000000"/>
          <w:sz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E7272">
        <w:rPr>
          <w:rFonts w:ascii="Times New Roman" w:hAnsi="Times New Roman"/>
          <w:color w:val="000000"/>
          <w:sz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591FC5" w:rsidRPr="007E7272" w:rsidRDefault="00591FC5">
      <w:pPr>
        <w:rPr>
          <w:sz w:val="20"/>
          <w:lang w:val="ru-RU"/>
        </w:rPr>
        <w:sectPr w:rsidR="00591FC5" w:rsidRPr="007E7272">
          <w:pgSz w:w="11906" w:h="16383"/>
          <w:pgMar w:top="1134" w:right="850" w:bottom="1134" w:left="1701" w:header="720" w:footer="720" w:gutter="0"/>
          <w:cols w:space="720"/>
        </w:sectPr>
      </w:pPr>
    </w:p>
    <w:p w:rsidR="00591FC5" w:rsidRPr="007E7272" w:rsidRDefault="007E7272" w:rsidP="007E7272">
      <w:pPr>
        <w:spacing w:after="0" w:line="264" w:lineRule="auto"/>
        <w:ind w:left="120"/>
        <w:jc w:val="center"/>
        <w:rPr>
          <w:lang w:val="ru-RU"/>
        </w:rPr>
      </w:pPr>
      <w:bookmarkStart w:id="1" w:name="block-16455007"/>
      <w:bookmarkEnd w:id="0"/>
      <w:r w:rsidRPr="007E7272">
        <w:rPr>
          <w:rFonts w:ascii="Times New Roman" w:hAnsi="Times New Roman"/>
          <w:color w:val="000000"/>
          <w:sz w:val="28"/>
          <w:lang w:val="ru-RU"/>
        </w:rPr>
        <w:lastRenderedPageBreak/>
        <w:t>СОДЕРЖАНИЕ УЧЕБНОГО ПРЕДМЕТА</w:t>
      </w:r>
    </w:p>
    <w:p w:rsidR="00591FC5" w:rsidRPr="00583EBF" w:rsidRDefault="00591FC5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полилог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абзацев, способов и сре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Изменение звуков в речевом потоке. Элементы фонетической транскрипции.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’], мягкости согласных.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. Орфография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з</w:t>
      </w:r>
      <w:proofErr w:type="spellEnd"/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83EBF" w:rsidRDefault="00583EBF" w:rsidP="00583EBF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83EBF" w:rsidRDefault="00583EBF" w:rsidP="00583EBF">
      <w:pPr>
        <w:spacing w:after="0" w:line="264" w:lineRule="auto"/>
        <w:ind w:left="-426" w:firstLine="142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83EBF" w:rsidRDefault="00583EBF" w:rsidP="00583EBF">
      <w:pPr>
        <w:spacing w:after="0" w:line="264" w:lineRule="auto"/>
        <w:ind w:left="-426" w:firstLine="142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1FC5" w:rsidRPr="00583EBF" w:rsidRDefault="00583EBF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</w:t>
      </w:r>
      <w:r w:rsidR="007E7272"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мя существительное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ик-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аг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Спряжение глагола.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ер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Пунктуационное оформление сложных предложений, состоящих из частей, связанных бессоюзной связью и союзами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591FC5" w:rsidRPr="00583EBF" w:rsidRDefault="007E7272" w:rsidP="00583EBF">
      <w:pPr>
        <w:spacing w:after="0" w:line="264" w:lineRule="auto"/>
        <w:ind w:left="-426" w:firstLine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591FC5" w:rsidRPr="003D5A47" w:rsidRDefault="00591FC5">
      <w:pPr>
        <w:spacing w:after="0" w:line="264" w:lineRule="auto"/>
        <w:ind w:left="120"/>
        <w:jc w:val="both"/>
        <w:rPr>
          <w:lang w:val="ru-RU"/>
        </w:rPr>
      </w:pPr>
    </w:p>
    <w:p w:rsidR="00591FC5" w:rsidRPr="00583EBF" w:rsidRDefault="007E7272" w:rsidP="00583EBF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2" w:name="block-16455002"/>
      <w:bookmarkEnd w:id="1"/>
      <w:r w:rsidRPr="003D5A47">
        <w:rPr>
          <w:rFonts w:ascii="Times New Roman" w:hAnsi="Times New Roman"/>
          <w:color w:val="000000"/>
          <w:sz w:val="28"/>
          <w:lang w:val="ru-RU"/>
        </w:rPr>
        <w:t>​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91FC5" w:rsidRPr="00583EBF" w:rsidRDefault="00591FC5" w:rsidP="00583EBF">
      <w:pPr>
        <w:spacing w:after="0" w:line="264" w:lineRule="auto"/>
        <w:ind w:left="120"/>
        <w:jc w:val="center"/>
        <w:rPr>
          <w:sz w:val="20"/>
          <w:lang w:val="ru-RU"/>
        </w:rPr>
      </w:pPr>
    </w:p>
    <w:p w:rsidR="00591FC5" w:rsidRPr="00583EBF" w:rsidRDefault="007E7272">
      <w:pPr>
        <w:spacing w:after="0"/>
        <w:ind w:left="120"/>
        <w:rPr>
          <w:sz w:val="24"/>
          <w:szCs w:val="24"/>
          <w:u w:val="single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ЛИЧНОСТНЫЕ РЕЗУЛЬТАТЫ</w:t>
      </w:r>
    </w:p>
    <w:p w:rsidR="00591FC5" w:rsidRPr="003D5A47" w:rsidRDefault="00591FC5">
      <w:pPr>
        <w:spacing w:after="0"/>
        <w:ind w:left="120"/>
        <w:rPr>
          <w:lang w:val="ru-RU"/>
        </w:rPr>
      </w:pP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583EBF">
        <w:rPr>
          <w:rFonts w:ascii="Times New Roman" w:hAnsi="Times New Roman"/>
          <w:color w:val="000000"/>
          <w:sz w:val="24"/>
          <w:lang w:val="ru-RU"/>
        </w:rPr>
        <w:t xml:space="preserve"> обучающегося будут сформированы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следующие личностные результаты</w:t>
      </w:r>
      <w:r w:rsidRPr="00583EBF">
        <w:rPr>
          <w:rFonts w:ascii="Times New Roman" w:hAnsi="Times New Roman"/>
          <w:color w:val="000000"/>
          <w:sz w:val="24"/>
          <w:lang w:val="ru-RU"/>
        </w:rPr>
        <w:t>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1)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гражданского воспитания</w:t>
      </w:r>
      <w:r w:rsidRPr="00583EBF">
        <w:rPr>
          <w:rFonts w:ascii="Times New Roman" w:hAnsi="Times New Roman"/>
          <w:color w:val="000000"/>
          <w:sz w:val="24"/>
          <w:lang w:val="ru-RU"/>
        </w:rPr>
        <w:t>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формируемое</w:t>
      </w:r>
      <w:proofErr w:type="gramEnd"/>
      <w:r w:rsidRPr="00583EBF">
        <w:rPr>
          <w:rFonts w:ascii="Times New Roman" w:hAnsi="Times New Roman"/>
          <w:color w:val="000000"/>
          <w:sz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2)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583EBF">
        <w:rPr>
          <w:rFonts w:ascii="Times New Roman" w:hAnsi="Times New Roman"/>
          <w:color w:val="000000"/>
          <w:sz w:val="24"/>
          <w:lang w:val="ru-RU"/>
        </w:rPr>
        <w:t>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583EBF">
        <w:rPr>
          <w:rFonts w:ascii="Times New Roman" w:hAnsi="Times New Roman"/>
          <w:color w:val="000000"/>
          <w:sz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lastRenderedPageBreak/>
        <w:t xml:space="preserve">3)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духовно-нравственного воспитания</w:t>
      </w:r>
      <w:r w:rsidRPr="00583EBF">
        <w:rPr>
          <w:rFonts w:ascii="Times New Roman" w:hAnsi="Times New Roman"/>
          <w:color w:val="000000"/>
          <w:sz w:val="24"/>
          <w:lang w:val="ru-RU"/>
        </w:rPr>
        <w:t>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4)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эстетического воспитания</w:t>
      </w:r>
      <w:r w:rsidRPr="00583EBF">
        <w:rPr>
          <w:rFonts w:ascii="Times New Roman" w:hAnsi="Times New Roman"/>
          <w:color w:val="000000"/>
          <w:sz w:val="24"/>
          <w:lang w:val="ru-RU"/>
        </w:rPr>
        <w:t>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5)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умение </w:t>
      </w: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принимать себя и других, не осуждая</w:t>
      </w:r>
      <w:proofErr w:type="gramEnd"/>
      <w:r w:rsidRPr="00583EBF">
        <w:rPr>
          <w:rFonts w:ascii="Times New Roman" w:hAnsi="Times New Roman"/>
          <w:color w:val="000000"/>
          <w:sz w:val="24"/>
          <w:lang w:val="ru-RU"/>
        </w:rPr>
        <w:t>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6)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умение рассказать о своих планах на будущее;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7)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экологического воспитания</w:t>
      </w:r>
      <w:r w:rsidRPr="00583EBF">
        <w:rPr>
          <w:rFonts w:ascii="Times New Roman" w:hAnsi="Times New Roman"/>
          <w:color w:val="000000"/>
          <w:sz w:val="24"/>
          <w:lang w:val="ru-RU"/>
        </w:rPr>
        <w:t>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</w:t>
      </w:r>
      <w:r w:rsidRPr="00583EBF">
        <w:rPr>
          <w:rFonts w:ascii="Times New Roman" w:hAnsi="Times New Roman"/>
          <w:color w:val="000000"/>
          <w:sz w:val="24"/>
          <w:lang w:val="ru-RU"/>
        </w:rPr>
        <w:lastRenderedPageBreak/>
        <w:t>последствий для окружающей среды, умение точно, логично выражать свою точку зрения на экологические проблемы;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8)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 xml:space="preserve">9) </w:t>
      </w:r>
      <w:r w:rsidRPr="00583EBF">
        <w:rPr>
          <w:rFonts w:ascii="Times New Roman" w:hAnsi="Times New Roman"/>
          <w:b/>
          <w:color w:val="000000"/>
          <w:sz w:val="24"/>
          <w:lang w:val="ru-RU"/>
        </w:rPr>
        <w:t xml:space="preserve">адаптации </w:t>
      </w:r>
      <w:proofErr w:type="gramStart"/>
      <w:r w:rsidRPr="00583EBF">
        <w:rPr>
          <w:rFonts w:ascii="Times New Roman" w:hAnsi="Times New Roman"/>
          <w:b/>
          <w:color w:val="000000"/>
          <w:sz w:val="24"/>
          <w:lang w:val="ru-RU"/>
        </w:rPr>
        <w:t>обучающегося</w:t>
      </w:r>
      <w:proofErr w:type="gramEnd"/>
      <w:r w:rsidRPr="00583EBF">
        <w:rPr>
          <w:rFonts w:ascii="Times New Roman" w:hAnsi="Times New Roman"/>
          <w:b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r w:rsidRPr="00583EBF">
        <w:rPr>
          <w:rFonts w:ascii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83EBF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591FC5" w:rsidRPr="00583EBF" w:rsidRDefault="007E7272">
      <w:pPr>
        <w:spacing w:after="0" w:line="264" w:lineRule="auto"/>
        <w:ind w:left="-567" w:firstLine="425"/>
        <w:jc w:val="both"/>
        <w:rPr>
          <w:sz w:val="20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591FC5" w:rsidRPr="00583EBF" w:rsidRDefault="007E7272" w:rsidP="00583EBF">
      <w:pPr>
        <w:spacing w:after="0" w:line="264" w:lineRule="auto"/>
        <w:ind w:left="-567" w:hanging="142"/>
        <w:jc w:val="center"/>
        <w:rPr>
          <w:sz w:val="24"/>
          <w:szCs w:val="24"/>
          <w:u w:val="single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МЕТАПРЕДМЕТНЫЕ РЕЗУЛЬТАТЫ</w:t>
      </w:r>
    </w:p>
    <w:p w:rsidR="00591FC5" w:rsidRPr="00583EBF" w:rsidRDefault="007E7272" w:rsidP="00583EBF">
      <w:pPr>
        <w:spacing w:after="0" w:line="264" w:lineRule="auto"/>
        <w:ind w:left="-567" w:firstLine="425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91FC5" w:rsidRPr="00583EBF" w:rsidRDefault="007E7272" w:rsidP="00583EBF">
      <w:pPr>
        <w:spacing w:after="0" w:line="264" w:lineRule="auto"/>
        <w:ind w:left="-567" w:firstLine="425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583EBF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 </w:t>
      </w:r>
      <w:r w:rsidR="007E7272" w:rsidRPr="00583EB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591FC5" w:rsidRPr="00583EBF" w:rsidRDefault="00583EBF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="007E7272" w:rsidRPr="00583EB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91FC5" w:rsidRPr="00583EBF" w:rsidRDefault="00583EBF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</w:t>
      </w:r>
      <w:r w:rsidR="007E7272"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="007E7272"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="007E7272"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как </w:t>
      </w:r>
      <w:r w:rsidR="007E7272"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часть познавательных универсальных учебных действий</w:t>
      </w:r>
      <w:r w:rsidR="007E7272"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развивать способность управлять собственными эмоциями и эмоциями других;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3EB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91FC5" w:rsidRPr="00583EBF" w:rsidRDefault="007E7272" w:rsidP="00583EBF">
      <w:pPr>
        <w:spacing w:after="0" w:line="264" w:lineRule="auto"/>
        <w:ind w:left="-567" w:hanging="142"/>
        <w:jc w:val="both"/>
        <w:rPr>
          <w:sz w:val="24"/>
          <w:szCs w:val="24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91FC5" w:rsidRPr="00583EBF" w:rsidRDefault="00591FC5">
      <w:pPr>
        <w:spacing w:after="0" w:line="264" w:lineRule="auto"/>
        <w:ind w:left="120"/>
        <w:jc w:val="both"/>
        <w:rPr>
          <w:sz w:val="24"/>
          <w:szCs w:val="24"/>
          <w:u w:val="single"/>
          <w:lang w:val="ru-RU"/>
        </w:rPr>
      </w:pPr>
    </w:p>
    <w:p w:rsidR="00591FC5" w:rsidRPr="00583EBF" w:rsidRDefault="007E7272" w:rsidP="00583EBF">
      <w:pPr>
        <w:spacing w:after="0" w:line="264" w:lineRule="auto"/>
        <w:ind w:left="120"/>
        <w:jc w:val="center"/>
        <w:rPr>
          <w:sz w:val="24"/>
          <w:szCs w:val="24"/>
          <w:u w:val="single"/>
          <w:lang w:val="ru-RU"/>
        </w:rPr>
      </w:pPr>
      <w:r w:rsidRPr="00583EB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ПРЕДМЕТНЫЕ РЕЗУЛЬТАТЫ</w:t>
      </w:r>
    </w:p>
    <w:p w:rsidR="00591FC5" w:rsidRPr="007E7272" w:rsidRDefault="007E7272" w:rsidP="007E72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 и в диалоге/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полилоге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100 слов.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функ­ционально-смысловому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типу речи.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паро­нимов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. Орфография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proofErr w:type="spellEnd"/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(-с); 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сис­теме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ик-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 (-чик-);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изучен­ного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Синтаксис. Культура речи. Пунктуация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нео­сложнённые</w:t>
      </w:r>
      <w:proofErr w:type="spell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proofErr w:type="gramStart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727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591FC5" w:rsidRPr="007E7272" w:rsidRDefault="007E7272" w:rsidP="00583EBF">
      <w:pPr>
        <w:spacing w:after="0" w:line="264" w:lineRule="auto"/>
        <w:ind w:left="-567" w:firstLine="141"/>
        <w:jc w:val="both"/>
        <w:rPr>
          <w:sz w:val="24"/>
          <w:szCs w:val="24"/>
          <w:lang w:val="ru-RU"/>
        </w:rPr>
      </w:pPr>
      <w:r w:rsidRPr="007E7272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591FC5" w:rsidRPr="003D5A47" w:rsidRDefault="00591FC5">
      <w:pPr>
        <w:rPr>
          <w:lang w:val="ru-RU"/>
        </w:rPr>
        <w:sectPr w:rsidR="00591FC5" w:rsidRPr="003D5A47">
          <w:pgSz w:w="11906" w:h="16383"/>
          <w:pgMar w:top="1134" w:right="850" w:bottom="1134" w:left="1701" w:header="720" w:footer="720" w:gutter="0"/>
          <w:cols w:space="720"/>
        </w:sectPr>
      </w:pPr>
    </w:p>
    <w:p w:rsidR="00591FC5" w:rsidRDefault="007E7272">
      <w:pPr>
        <w:spacing w:after="0"/>
        <w:ind w:left="120"/>
      </w:pPr>
      <w:bookmarkStart w:id="3" w:name="block-16455003"/>
      <w:bookmarkEnd w:id="2"/>
      <w:r w:rsidRPr="003D5A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5069"/>
        <w:gridCol w:w="1038"/>
        <w:gridCol w:w="1841"/>
        <w:gridCol w:w="1910"/>
        <w:gridCol w:w="3063"/>
      </w:tblGrid>
      <w:tr w:rsidR="00591FC5" w:rsidRPr="009D2708" w:rsidTr="009D2708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D72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9D2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9D2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</w:t>
            </w:r>
            <w:proofErr w:type="gram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.К</w:t>
            </w:r>
            <w:proofErr w:type="gram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омпозиционная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9D2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9D2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D72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двусоставное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осложнённое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D72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D72CE5" w:rsidTr="009D2708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1FC5" w:rsidRPr="009D2708" w:rsidTr="009D2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7E7272" w:rsidP="009D27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91FC5" w:rsidRPr="009D2708" w:rsidRDefault="00591FC5" w:rsidP="009D2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FC5" w:rsidRDefault="00591FC5">
      <w:pPr>
        <w:sectPr w:rsidR="00591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FC5" w:rsidRDefault="007E7272">
      <w:pPr>
        <w:spacing w:after="0"/>
        <w:ind w:left="120"/>
      </w:pPr>
      <w:bookmarkStart w:id="4" w:name="block-1645500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1FC5" w:rsidRDefault="007E72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5"/>
        <w:gridCol w:w="6335"/>
        <w:gridCol w:w="1701"/>
        <w:gridCol w:w="1417"/>
        <w:gridCol w:w="1418"/>
        <w:gridCol w:w="2126"/>
      </w:tblGrid>
      <w:tr w:rsidR="00CA7003" w:rsidTr="00C84ED7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003" w:rsidRDefault="00CA7003">
            <w:pPr>
              <w:spacing w:after="0"/>
              <w:ind w:left="135"/>
            </w:pPr>
          </w:p>
        </w:tc>
        <w:tc>
          <w:tcPr>
            <w:tcW w:w="6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003" w:rsidRDefault="00CA7003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003" w:rsidRDefault="00CA7003" w:rsidP="00CA700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003" w:rsidRDefault="00CA7003" w:rsidP="00C84ED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CA7003" w:rsidRDefault="00CA7003" w:rsidP="00C84ED7">
            <w:pPr>
              <w:spacing w:after="0"/>
              <w:jc w:val="center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 w:rsidP="00CA70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CA7003" w:rsidRDefault="00CA7003" w:rsidP="00CA7003">
            <w:pPr>
              <w:spacing w:after="0"/>
              <w:ind w:left="135"/>
              <w:jc w:val="center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03" w:rsidRDefault="00CA7003"/>
        </w:tc>
        <w:tc>
          <w:tcPr>
            <w:tcW w:w="63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03" w:rsidRDefault="00CA7003"/>
        </w:tc>
        <w:tc>
          <w:tcPr>
            <w:tcW w:w="1701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003" w:rsidRDefault="00CA7003" w:rsidP="003D5A47">
            <w:pPr>
              <w:spacing w:after="0"/>
              <w:ind w:left="135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7003" w:rsidRPr="00CA7003" w:rsidRDefault="00CA700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A70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Планир</w:t>
            </w:r>
            <w:proofErr w:type="spellEnd"/>
            <w:r w:rsidRPr="00CA70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Pr="00CA7003" w:rsidRDefault="00CA700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A70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</w:t>
            </w:r>
            <w:proofErr w:type="spellEnd"/>
            <w:r w:rsidRPr="00CA70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03" w:rsidRDefault="00CA7003"/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) и разделительного твердого (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) знаков (повторение изученного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spellEnd"/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 с прямой </w:t>
            </w: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ик-/-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ар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ар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скак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RPr="003D5A47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Pr="003D5A47" w:rsidRDefault="00CA7003">
            <w:pPr>
              <w:spacing w:after="0"/>
              <w:ind w:left="135"/>
              <w:rPr>
                <w:lang w:val="ru-RU"/>
              </w:rPr>
            </w:pPr>
          </w:p>
        </w:tc>
      </w:tr>
      <w:tr w:rsidR="00CA7003" w:rsidTr="00C84ED7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335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</w:pPr>
          </w:p>
        </w:tc>
      </w:tr>
      <w:tr w:rsidR="00CA7003" w:rsidTr="00C84ED7">
        <w:trPr>
          <w:gridAfter w:val="1"/>
          <w:wAfter w:w="2126" w:type="dxa"/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CA7003" w:rsidRPr="00CA7003" w:rsidRDefault="00CA7003">
            <w:pPr>
              <w:spacing w:after="0"/>
              <w:ind w:left="135"/>
              <w:rPr>
                <w:b/>
                <w:lang w:val="ru-RU"/>
              </w:rPr>
            </w:pPr>
            <w:r w:rsidRPr="00CA70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  <w:r w:rsidRPr="003D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003" w:rsidRDefault="00CA7003">
            <w:pPr>
              <w:spacing w:after="0"/>
              <w:ind w:left="135"/>
              <w:jc w:val="center"/>
            </w:pPr>
          </w:p>
        </w:tc>
      </w:tr>
    </w:tbl>
    <w:p w:rsidR="00591FC5" w:rsidRPr="00D72CE5" w:rsidRDefault="00591FC5">
      <w:pPr>
        <w:sectPr w:rsidR="00591FC5" w:rsidRPr="00D72C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7E7272" w:rsidRPr="00D72CE5" w:rsidRDefault="007E7272" w:rsidP="001E1F3C">
      <w:pPr>
        <w:spacing w:after="0" w:line="480" w:lineRule="auto"/>
      </w:pPr>
    </w:p>
    <w:sectPr w:rsidR="007E7272" w:rsidRPr="00D72CE5" w:rsidSect="00591F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FC5"/>
    <w:rsid w:val="001E1F3C"/>
    <w:rsid w:val="00267DB0"/>
    <w:rsid w:val="003D5A47"/>
    <w:rsid w:val="00583EBF"/>
    <w:rsid w:val="00591FC5"/>
    <w:rsid w:val="007E7272"/>
    <w:rsid w:val="009B24F0"/>
    <w:rsid w:val="009D2708"/>
    <w:rsid w:val="00A03658"/>
    <w:rsid w:val="00C84ED7"/>
    <w:rsid w:val="00CA7003"/>
    <w:rsid w:val="00D7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1F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1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8764</Words>
  <Characters>49956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Качкова</dc:creator>
  <cp:lastModifiedBy>3457862348975</cp:lastModifiedBy>
  <cp:revision>3</cp:revision>
  <cp:lastPrinted>2023-10-08T11:11:00Z</cp:lastPrinted>
  <dcterms:created xsi:type="dcterms:W3CDTF">2023-10-07T08:05:00Z</dcterms:created>
  <dcterms:modified xsi:type="dcterms:W3CDTF">2023-10-08T11:14:00Z</dcterms:modified>
</cp:coreProperties>
</file>